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6C" w:rsidRDefault="003E166C" w:rsidP="006F7B93"/>
    <w:p w:rsidR="003E166C" w:rsidRDefault="003E166C" w:rsidP="006F7B93"/>
    <w:p w:rsidR="0052581A" w:rsidRDefault="008F6575" w:rsidP="006D7F4E">
      <w:pPr>
        <w:pStyle w:val="Heading1"/>
        <w:spacing w:line="240" w:lineRule="auto"/>
      </w:pPr>
      <w:r>
        <w:t>Wh</w:t>
      </w:r>
      <w:r w:rsidR="0052581A">
        <w:t xml:space="preserve">o is this leaflet for? </w:t>
      </w:r>
    </w:p>
    <w:p w:rsidR="0052581A" w:rsidRDefault="0052581A" w:rsidP="00E232DA">
      <w:pPr>
        <w:pStyle w:val="Heading1"/>
        <w:spacing w:after="0"/>
        <w:jc w:val="both"/>
        <w:rPr>
          <w:b w:val="0"/>
          <w:color w:val="auto"/>
          <w:sz w:val="24"/>
          <w:szCs w:val="24"/>
        </w:rPr>
      </w:pPr>
      <w:r w:rsidRPr="18BFC1FB">
        <w:rPr>
          <w:b w:val="0"/>
          <w:color w:val="auto"/>
          <w:sz w:val="24"/>
          <w:szCs w:val="24"/>
        </w:rPr>
        <w:t>This leaflet provides information for patients who attend a clinic at</w:t>
      </w:r>
      <w:r w:rsidR="4EC3E29E" w:rsidRPr="18BFC1FB">
        <w:rPr>
          <w:b w:val="0"/>
          <w:color w:val="auto"/>
          <w:sz w:val="24"/>
          <w:szCs w:val="24"/>
        </w:rPr>
        <w:t xml:space="preserve"> University</w:t>
      </w:r>
      <w:r w:rsidR="00AD4D79">
        <w:rPr>
          <w:b w:val="0"/>
          <w:color w:val="auto"/>
          <w:sz w:val="24"/>
          <w:szCs w:val="24"/>
        </w:rPr>
        <w:t xml:space="preserve"> Hospitals</w:t>
      </w:r>
      <w:r w:rsidR="4EC3E29E" w:rsidRPr="18BFC1FB">
        <w:rPr>
          <w:b w:val="0"/>
          <w:color w:val="auto"/>
          <w:sz w:val="24"/>
          <w:szCs w:val="24"/>
        </w:rPr>
        <w:t xml:space="preserve"> Plymouth NHS Trust</w:t>
      </w:r>
      <w:r w:rsidRPr="18BFC1FB">
        <w:rPr>
          <w:b w:val="0"/>
          <w:color w:val="auto"/>
          <w:sz w:val="24"/>
          <w:szCs w:val="24"/>
        </w:rPr>
        <w:t xml:space="preserve"> and have been offered an appointment via a video consultation platform.</w:t>
      </w:r>
    </w:p>
    <w:p w:rsidR="00977045" w:rsidRPr="00CD125D" w:rsidRDefault="00977045" w:rsidP="0052581A">
      <w:pPr>
        <w:rPr>
          <w:sz w:val="16"/>
          <w:szCs w:val="16"/>
          <w:lang w:val="en-US"/>
        </w:rPr>
      </w:pPr>
    </w:p>
    <w:p w:rsidR="001D584B" w:rsidRPr="00363548" w:rsidRDefault="0052581A" w:rsidP="006D7F4E">
      <w:pPr>
        <w:pStyle w:val="Heading1"/>
        <w:spacing w:line="240" w:lineRule="auto"/>
      </w:pPr>
      <w:r>
        <w:t xml:space="preserve">Why have I been offered this type of appointment? </w:t>
      </w:r>
    </w:p>
    <w:p w:rsidR="004B5E7B" w:rsidRDefault="00CE5158" w:rsidP="00977045">
      <w:pPr>
        <w:jc w:val="both"/>
      </w:pPr>
      <w:r>
        <w:t xml:space="preserve">In response to the recent outbreak of Coronavirus (COVID-19) we are reducing the number of people coming into hospital, freeing up space for those who need urgent care and reducing the risk of infection.  </w:t>
      </w:r>
      <w:r w:rsidR="0052581A">
        <w:t xml:space="preserve">We are offering video consultations to some patients who have been identified by their </w:t>
      </w:r>
      <w:r>
        <w:t xml:space="preserve">healthcare professional </w:t>
      </w:r>
      <w:r w:rsidR="0052581A">
        <w:t>as someone who may be suitable for this type of appointment</w:t>
      </w:r>
      <w:r w:rsidR="00A6171E">
        <w:t xml:space="preserve">.  </w:t>
      </w:r>
    </w:p>
    <w:p w:rsidR="00977045" w:rsidRPr="00CD125D" w:rsidRDefault="00977045" w:rsidP="00977045">
      <w:pPr>
        <w:jc w:val="both"/>
        <w:rPr>
          <w:sz w:val="16"/>
          <w:szCs w:val="16"/>
        </w:rPr>
      </w:pPr>
    </w:p>
    <w:p w:rsidR="0052581A" w:rsidRDefault="0052581A" w:rsidP="00CD125D">
      <w:pPr>
        <w:spacing w:after="140"/>
        <w:jc w:val="both"/>
        <w:rPr>
          <w:b/>
          <w:color w:val="0054B8" w:themeColor="accent1"/>
          <w:sz w:val="28"/>
          <w:szCs w:val="28"/>
        </w:rPr>
      </w:pPr>
      <w:r w:rsidRPr="0052581A">
        <w:rPr>
          <w:b/>
          <w:color w:val="0054B8" w:themeColor="accent1"/>
          <w:sz w:val="28"/>
          <w:szCs w:val="28"/>
        </w:rPr>
        <w:t xml:space="preserve">Do I have to </w:t>
      </w:r>
      <w:r w:rsidR="00CE5158">
        <w:rPr>
          <w:b/>
          <w:color w:val="0054B8" w:themeColor="accent1"/>
          <w:sz w:val="28"/>
          <w:szCs w:val="28"/>
        </w:rPr>
        <w:t>have my appointment by video?</w:t>
      </w:r>
    </w:p>
    <w:p w:rsidR="0052581A" w:rsidRDefault="0052581A" w:rsidP="00977045">
      <w:pPr>
        <w:jc w:val="both"/>
        <w:rPr>
          <w:szCs w:val="24"/>
        </w:rPr>
      </w:pPr>
      <w:r w:rsidRPr="0052581A">
        <w:rPr>
          <w:szCs w:val="24"/>
        </w:rPr>
        <w:t>No</w:t>
      </w:r>
      <w:r>
        <w:rPr>
          <w:color w:val="0054B8" w:themeColor="accent1"/>
          <w:szCs w:val="24"/>
        </w:rPr>
        <w:t xml:space="preserve">. </w:t>
      </w:r>
      <w:r w:rsidRPr="0052581A">
        <w:rPr>
          <w:szCs w:val="24"/>
        </w:rPr>
        <w:t xml:space="preserve"> </w:t>
      </w:r>
      <w:r w:rsidR="00507CBD">
        <w:rPr>
          <w:szCs w:val="24"/>
        </w:rPr>
        <w:t xml:space="preserve">We understand that it may not be possible for you to conduct your appointment by video or you may not want to.  If you decide not to attend a video call which has already been </w:t>
      </w:r>
      <w:r w:rsidR="008F1F5F">
        <w:rPr>
          <w:szCs w:val="24"/>
        </w:rPr>
        <w:t>arranged,</w:t>
      </w:r>
      <w:r w:rsidR="00507CBD">
        <w:rPr>
          <w:szCs w:val="24"/>
        </w:rPr>
        <w:t xml:space="preserve"> please let</w:t>
      </w:r>
      <w:r w:rsidR="00485CB1">
        <w:rPr>
          <w:szCs w:val="24"/>
        </w:rPr>
        <w:t xml:space="preserve"> us know by calling the number on your appointment letter.  </w:t>
      </w:r>
      <w:r w:rsidR="00586DC6">
        <w:rPr>
          <w:szCs w:val="24"/>
        </w:rPr>
        <w:t xml:space="preserve">We </w:t>
      </w:r>
      <w:r w:rsidR="00507CBD">
        <w:rPr>
          <w:szCs w:val="24"/>
        </w:rPr>
        <w:t xml:space="preserve">can then arrange for your appointment to be conducted in another way.  </w:t>
      </w:r>
      <w:proofErr w:type="gramStart"/>
      <w:r w:rsidR="00507CBD">
        <w:rPr>
          <w:szCs w:val="24"/>
        </w:rPr>
        <w:t>If your healthcare professional feels that you need to attend a face to face appointment this will be arranged.</w:t>
      </w:r>
      <w:proofErr w:type="gramEnd"/>
    </w:p>
    <w:p w:rsidR="00977045" w:rsidRPr="00CD125D" w:rsidRDefault="00977045" w:rsidP="00977045">
      <w:pPr>
        <w:jc w:val="both"/>
        <w:rPr>
          <w:sz w:val="16"/>
          <w:szCs w:val="16"/>
        </w:rPr>
      </w:pPr>
    </w:p>
    <w:p w:rsidR="006A3054" w:rsidRPr="00CD125D" w:rsidRDefault="006A3054" w:rsidP="006A3054">
      <w:pPr>
        <w:rPr>
          <w:sz w:val="16"/>
          <w:szCs w:val="16"/>
        </w:rPr>
      </w:pPr>
    </w:p>
    <w:p w:rsidR="00D76A26" w:rsidRPr="00363548" w:rsidRDefault="00072CAC" w:rsidP="006D7F4E">
      <w:pPr>
        <w:pStyle w:val="Heading1"/>
        <w:spacing w:line="240" w:lineRule="auto"/>
      </w:pPr>
      <w:r>
        <w:t xml:space="preserve">Where would I go to attend my appointment? </w:t>
      </w:r>
    </w:p>
    <w:p w:rsidR="004B5E7B" w:rsidRPr="008E3928" w:rsidRDefault="00072CAC" w:rsidP="008E3928">
      <w:r w:rsidRPr="00E232DA">
        <w:rPr>
          <w:szCs w:val="24"/>
        </w:rPr>
        <w:t>Instead of travelling to your appointment, you enter the clinic’s online waitin</w:t>
      </w:r>
      <w:r w:rsidR="00087207" w:rsidRPr="00E232DA">
        <w:rPr>
          <w:szCs w:val="24"/>
        </w:rPr>
        <w:t xml:space="preserve">g area which is accessed via our trust website at </w:t>
      </w:r>
      <w:hyperlink r:id="rId8" w:history="1">
        <w:r w:rsidR="008E3928">
          <w:rPr>
            <w:rStyle w:val="Hyperlink"/>
          </w:rPr>
          <w:t>https://www.plymouthhospitals.nhs.uk/videoconsult</w:t>
        </w:r>
      </w:hyperlink>
      <w:r w:rsidR="008E3928">
        <w:t xml:space="preserve"> </w:t>
      </w:r>
      <w:r w:rsidR="00087207">
        <w:t xml:space="preserve"> </w:t>
      </w:r>
      <w:r w:rsidR="0040090C" w:rsidRPr="0040090C">
        <w:rPr>
          <w:szCs w:val="24"/>
        </w:rPr>
        <w:t>our online receptionist will be waiting to meet with you</w:t>
      </w:r>
      <w:r w:rsidRPr="0040090C">
        <w:rPr>
          <w:szCs w:val="24"/>
        </w:rPr>
        <w:t xml:space="preserve"> when you arrive, and your clinician will join you when </w:t>
      </w:r>
      <w:r w:rsidRPr="00E232DA">
        <w:rPr>
          <w:szCs w:val="24"/>
        </w:rPr>
        <w:t>ready.  There is no need to create an account.  No information you enter is stored.</w:t>
      </w:r>
    </w:p>
    <w:p w:rsidR="007E3159" w:rsidRPr="00CD125D" w:rsidRDefault="007E3159" w:rsidP="007E3159">
      <w:pPr>
        <w:pStyle w:val="Default"/>
        <w:rPr>
          <w:rFonts w:ascii="Arial" w:hAnsi="Arial" w:cs="Arial"/>
          <w:b/>
          <w:bCs/>
          <w:color w:val="0054B8" w:themeColor="accent1"/>
          <w:sz w:val="16"/>
          <w:szCs w:val="16"/>
        </w:rPr>
      </w:pPr>
    </w:p>
    <w:p w:rsidR="006031B7" w:rsidRDefault="00586DC6" w:rsidP="00CD125D">
      <w:pPr>
        <w:pStyle w:val="Default"/>
        <w:spacing w:after="140"/>
        <w:rPr>
          <w:rFonts w:ascii="Arial" w:hAnsi="Arial" w:cs="Arial"/>
          <w:b/>
          <w:bCs/>
          <w:color w:val="0054B8" w:themeColor="accent1"/>
          <w:sz w:val="28"/>
          <w:szCs w:val="28"/>
        </w:rPr>
      </w:pPr>
      <w:r>
        <w:rPr>
          <w:noProof/>
        </w:rPr>
        <w:drawing>
          <wp:anchor distT="0" distB="0" distL="114300" distR="114300" simplePos="0" relativeHeight="251659264" behindDoc="0" locked="0" layoutInCell="1" allowOverlap="1" wp14:anchorId="0F90679F" wp14:editId="31E3F7B5">
            <wp:simplePos x="0" y="0"/>
            <wp:positionH relativeFrom="column">
              <wp:posOffset>4937125</wp:posOffset>
            </wp:positionH>
            <wp:positionV relativeFrom="paragraph">
              <wp:posOffset>229235</wp:posOffset>
            </wp:positionV>
            <wp:extent cx="196215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62150" cy="742950"/>
                    </a:xfrm>
                    <a:prstGeom prst="rect">
                      <a:avLst/>
                    </a:prstGeom>
                  </pic:spPr>
                </pic:pic>
              </a:graphicData>
            </a:graphic>
            <wp14:sizeRelH relativeFrom="page">
              <wp14:pctWidth>0</wp14:pctWidth>
            </wp14:sizeRelH>
            <wp14:sizeRelV relativeFrom="page">
              <wp14:pctHeight>0</wp14:pctHeight>
            </wp14:sizeRelV>
          </wp:anchor>
        </w:drawing>
      </w:r>
      <w:r w:rsidR="006031B7">
        <w:rPr>
          <w:rFonts w:ascii="Arial" w:hAnsi="Arial" w:cs="Arial"/>
          <w:b/>
          <w:bCs/>
          <w:color w:val="0054B8" w:themeColor="accent1"/>
          <w:sz w:val="28"/>
          <w:szCs w:val="28"/>
        </w:rPr>
        <w:t>Can I</w:t>
      </w:r>
      <w:r w:rsidR="00507CBD">
        <w:rPr>
          <w:rFonts w:ascii="Arial" w:hAnsi="Arial" w:cs="Arial"/>
          <w:b/>
          <w:bCs/>
          <w:color w:val="0054B8" w:themeColor="accent1"/>
          <w:sz w:val="28"/>
          <w:szCs w:val="28"/>
        </w:rPr>
        <w:t xml:space="preserve"> test the video consultation platform before my </w:t>
      </w:r>
      <w:proofErr w:type="gramStart"/>
      <w:r w:rsidR="00507CBD">
        <w:rPr>
          <w:rFonts w:ascii="Arial" w:hAnsi="Arial" w:cs="Arial"/>
          <w:b/>
          <w:bCs/>
          <w:color w:val="0054B8" w:themeColor="accent1"/>
          <w:sz w:val="28"/>
          <w:szCs w:val="28"/>
        </w:rPr>
        <w:t xml:space="preserve">appointment </w:t>
      </w:r>
      <w:r w:rsidR="006031B7">
        <w:rPr>
          <w:rFonts w:ascii="Arial" w:hAnsi="Arial" w:cs="Arial"/>
          <w:b/>
          <w:bCs/>
          <w:color w:val="0054B8" w:themeColor="accent1"/>
          <w:sz w:val="28"/>
          <w:szCs w:val="28"/>
        </w:rPr>
        <w:t>?</w:t>
      </w:r>
      <w:proofErr w:type="gramEnd"/>
      <w:r w:rsidR="00507CBD" w:rsidRPr="00507CBD">
        <w:rPr>
          <w:noProof/>
        </w:rPr>
        <w:t xml:space="preserve"> </w:t>
      </w:r>
    </w:p>
    <w:p w:rsidR="00507CBD" w:rsidRDefault="00CE5158" w:rsidP="00586DC6">
      <w:pPr>
        <w:pStyle w:val="Default"/>
        <w:jc w:val="both"/>
        <w:rPr>
          <w:rFonts w:ascii="Arial" w:hAnsi="Arial" w:cs="Arial"/>
          <w:bCs/>
          <w:color w:val="auto"/>
        </w:rPr>
      </w:pPr>
      <w:r>
        <w:rPr>
          <w:rFonts w:ascii="Arial" w:hAnsi="Arial" w:cs="Arial"/>
          <w:bCs/>
          <w:color w:val="auto"/>
        </w:rPr>
        <w:t xml:space="preserve">You can test your equipment and connection by </w:t>
      </w:r>
      <w:r w:rsidR="00507CBD">
        <w:rPr>
          <w:rFonts w:ascii="Arial" w:hAnsi="Arial" w:cs="Arial"/>
          <w:bCs/>
          <w:color w:val="auto"/>
        </w:rPr>
        <w:t xml:space="preserve">using the “Test Call” </w:t>
      </w:r>
    </w:p>
    <w:p w:rsidR="00507CBD" w:rsidRDefault="00507CBD" w:rsidP="00586DC6">
      <w:pPr>
        <w:pStyle w:val="Default"/>
        <w:jc w:val="both"/>
        <w:rPr>
          <w:rFonts w:ascii="Arial" w:hAnsi="Arial" w:cs="Arial"/>
          <w:bCs/>
          <w:color w:val="auto"/>
        </w:rPr>
      </w:pPr>
      <w:proofErr w:type="gramStart"/>
      <w:r>
        <w:rPr>
          <w:rFonts w:ascii="Arial" w:hAnsi="Arial" w:cs="Arial"/>
          <w:bCs/>
          <w:color w:val="auto"/>
        </w:rPr>
        <w:t>button</w:t>
      </w:r>
      <w:proofErr w:type="gramEnd"/>
      <w:r>
        <w:rPr>
          <w:rFonts w:ascii="Arial" w:hAnsi="Arial" w:cs="Arial"/>
          <w:bCs/>
          <w:color w:val="auto"/>
        </w:rPr>
        <w:t xml:space="preserve"> on the platform.  This will check your connection speed, speaker, </w:t>
      </w:r>
    </w:p>
    <w:p w:rsidR="00507CBD" w:rsidRDefault="00507CBD" w:rsidP="00586DC6">
      <w:pPr>
        <w:pStyle w:val="Default"/>
        <w:jc w:val="both"/>
        <w:rPr>
          <w:rFonts w:ascii="Arial" w:hAnsi="Arial" w:cs="Arial"/>
          <w:bCs/>
          <w:color w:val="auto"/>
        </w:rPr>
      </w:pPr>
      <w:proofErr w:type="gramStart"/>
      <w:r>
        <w:rPr>
          <w:rFonts w:ascii="Arial" w:hAnsi="Arial" w:cs="Arial"/>
          <w:bCs/>
          <w:color w:val="auto"/>
        </w:rPr>
        <w:t>microphone</w:t>
      </w:r>
      <w:proofErr w:type="gramEnd"/>
      <w:r>
        <w:rPr>
          <w:rFonts w:ascii="Arial" w:hAnsi="Arial" w:cs="Arial"/>
          <w:bCs/>
          <w:color w:val="auto"/>
        </w:rPr>
        <w:t xml:space="preserve"> and camera.</w:t>
      </w:r>
    </w:p>
    <w:p w:rsidR="00507CBD" w:rsidRDefault="00507CBD" w:rsidP="00CD125D">
      <w:pPr>
        <w:pStyle w:val="Default"/>
        <w:spacing w:after="140"/>
        <w:jc w:val="both"/>
        <w:rPr>
          <w:rFonts w:ascii="Arial" w:hAnsi="Arial" w:cs="Arial"/>
          <w:bCs/>
          <w:color w:val="auto"/>
        </w:rPr>
      </w:pPr>
      <w:r>
        <w:rPr>
          <w:rFonts w:ascii="Arial" w:hAnsi="Arial" w:cs="Arial"/>
          <w:bCs/>
          <w:color w:val="auto"/>
        </w:rPr>
        <w:t xml:space="preserve"> </w:t>
      </w:r>
    </w:p>
    <w:p w:rsidR="00CD125D" w:rsidRPr="00336B8F" w:rsidRDefault="00CD125D" w:rsidP="00CD125D">
      <w:pPr>
        <w:pStyle w:val="Default"/>
        <w:spacing w:after="140"/>
        <w:jc w:val="both"/>
        <w:rPr>
          <w:rFonts w:ascii="Arial" w:hAnsi="Arial" w:cs="Arial"/>
          <w:b/>
          <w:bCs/>
          <w:color w:val="0054B8" w:themeColor="accent1"/>
          <w:sz w:val="28"/>
          <w:szCs w:val="28"/>
        </w:rPr>
      </w:pPr>
      <w:r w:rsidRPr="00336B8F">
        <w:rPr>
          <w:rFonts w:ascii="Arial" w:hAnsi="Arial" w:cs="Arial"/>
          <w:b/>
          <w:bCs/>
          <w:color w:val="0054B8" w:themeColor="accent1"/>
          <w:sz w:val="28"/>
          <w:szCs w:val="28"/>
        </w:rPr>
        <w:t xml:space="preserve">What happens if I cannot access the waiting area on the day of my appointment? </w:t>
      </w:r>
    </w:p>
    <w:p w:rsidR="00CE5158" w:rsidRDefault="00CE5158" w:rsidP="00CE5158">
      <w:pPr>
        <w:pStyle w:val="Default"/>
        <w:spacing w:after="240"/>
        <w:jc w:val="both"/>
        <w:rPr>
          <w:rFonts w:ascii="Arial" w:hAnsi="Arial" w:cs="Arial"/>
          <w:bCs/>
          <w:color w:val="auto"/>
        </w:rPr>
      </w:pPr>
      <w:r w:rsidRPr="00CD125D">
        <w:rPr>
          <w:rFonts w:ascii="Arial" w:hAnsi="Arial" w:cs="Arial"/>
          <w:bCs/>
          <w:color w:val="auto"/>
        </w:rPr>
        <w:t>Don’t worry if you cannot access the waiting area</w:t>
      </w:r>
      <w:r>
        <w:rPr>
          <w:rFonts w:ascii="Arial" w:hAnsi="Arial" w:cs="Arial"/>
          <w:bCs/>
          <w:color w:val="auto"/>
        </w:rPr>
        <w:t xml:space="preserve"> on the day of your appointment.  If your doctor or nurse cannot see you in the waiting room they will contact you on the telephone numbers we hold for you.  Your consultation will be conducted by telephone where possible and if a face to face appointment is required this can be arranged.</w:t>
      </w:r>
    </w:p>
    <w:p w:rsidR="00CD125D" w:rsidRPr="00CD125D" w:rsidRDefault="00CD125D" w:rsidP="00CD125D">
      <w:pPr>
        <w:pStyle w:val="Default"/>
        <w:jc w:val="both"/>
        <w:rPr>
          <w:rFonts w:ascii="Arial" w:hAnsi="Arial" w:cs="Arial"/>
          <w:bCs/>
          <w:color w:val="auto"/>
          <w:sz w:val="16"/>
          <w:szCs w:val="16"/>
        </w:rPr>
      </w:pPr>
    </w:p>
    <w:p w:rsidR="00191FCF" w:rsidRDefault="00191FCF" w:rsidP="00191FCF">
      <w:pPr>
        <w:pStyle w:val="Default"/>
        <w:spacing w:after="240"/>
        <w:rPr>
          <w:rFonts w:ascii="Arial" w:hAnsi="Arial" w:cs="Arial"/>
          <w:b/>
          <w:bCs/>
          <w:color w:val="0054B8" w:themeColor="accent1"/>
          <w:sz w:val="28"/>
          <w:szCs w:val="28"/>
        </w:rPr>
      </w:pPr>
      <w:r w:rsidRPr="00977045">
        <w:rPr>
          <w:rFonts w:ascii="Arial" w:hAnsi="Arial" w:cs="Arial"/>
          <w:b/>
          <w:bCs/>
          <w:color w:val="0054B8" w:themeColor="accent1"/>
          <w:sz w:val="28"/>
          <w:szCs w:val="28"/>
        </w:rPr>
        <w:t xml:space="preserve">What happens if I am having difficulty seeing or hearing my doctor through the video link? </w:t>
      </w:r>
    </w:p>
    <w:p w:rsidR="00191FCF" w:rsidRPr="00E232DA" w:rsidRDefault="00191FCF" w:rsidP="005025D9">
      <w:pPr>
        <w:pStyle w:val="Default"/>
        <w:spacing w:after="240"/>
        <w:jc w:val="both"/>
        <w:rPr>
          <w:rFonts w:ascii="Arial" w:hAnsi="Arial" w:cs="Arial"/>
          <w:b/>
          <w:bCs/>
          <w:color w:val="auto"/>
          <w:sz w:val="28"/>
          <w:szCs w:val="28"/>
        </w:rPr>
      </w:pPr>
      <w:r w:rsidRPr="00E232DA">
        <w:rPr>
          <w:rFonts w:ascii="Arial" w:hAnsi="Arial" w:cs="Arial"/>
          <w:color w:val="auto"/>
        </w:rPr>
        <w:t xml:space="preserve">Let your doctor know straight away if you are experiencing any technical problems with the virtual clinic.  Firstly, check your device has access to your camera and microphone. </w:t>
      </w:r>
    </w:p>
    <w:p w:rsidR="00B17B39" w:rsidRPr="00E232DA" w:rsidRDefault="00191FCF" w:rsidP="005025D9">
      <w:pPr>
        <w:pStyle w:val="Default"/>
        <w:jc w:val="both"/>
        <w:rPr>
          <w:rFonts w:ascii="Arial" w:hAnsi="Arial" w:cs="Arial"/>
          <w:color w:val="auto"/>
        </w:rPr>
      </w:pPr>
      <w:r w:rsidRPr="00E232DA">
        <w:rPr>
          <w:rFonts w:ascii="Arial" w:hAnsi="Arial" w:cs="Arial"/>
          <w:color w:val="auto"/>
        </w:rPr>
        <w:t>If you are still having difficulty, if possible, your consultation can continue by telephone. Otherwise you can have a rescheduled video appointment or you will be offered the next available face to face appointment.</w:t>
      </w:r>
    </w:p>
    <w:p w:rsidR="00EF23BB" w:rsidRPr="00CD125D" w:rsidRDefault="00EF23BB" w:rsidP="00B17B39">
      <w:pPr>
        <w:pStyle w:val="Default"/>
        <w:rPr>
          <w:rFonts w:ascii="Arial" w:hAnsi="Arial" w:cs="Arial"/>
          <w:sz w:val="16"/>
          <w:szCs w:val="16"/>
        </w:rPr>
      </w:pPr>
    </w:p>
    <w:p w:rsidR="008F1F5F" w:rsidRDefault="008F1F5F" w:rsidP="00CD125D">
      <w:pPr>
        <w:pStyle w:val="Default"/>
        <w:spacing w:after="240"/>
        <w:rPr>
          <w:rFonts w:ascii="Arial" w:hAnsi="Arial" w:cs="Arial"/>
          <w:b/>
          <w:color w:val="0054B8" w:themeColor="accent1"/>
          <w:sz w:val="28"/>
          <w:szCs w:val="28"/>
        </w:rPr>
      </w:pPr>
    </w:p>
    <w:p w:rsidR="008F1F5F" w:rsidRDefault="008F1F5F" w:rsidP="00CD125D">
      <w:pPr>
        <w:pStyle w:val="Default"/>
        <w:spacing w:after="240"/>
        <w:rPr>
          <w:rFonts w:ascii="Arial" w:hAnsi="Arial" w:cs="Arial"/>
          <w:b/>
          <w:color w:val="0054B8" w:themeColor="accent1"/>
          <w:sz w:val="28"/>
          <w:szCs w:val="28"/>
        </w:rPr>
      </w:pPr>
    </w:p>
    <w:p w:rsidR="00EF23BB" w:rsidRPr="00336B8F" w:rsidRDefault="00EF23BB" w:rsidP="00CD125D">
      <w:pPr>
        <w:pStyle w:val="Default"/>
        <w:spacing w:after="240"/>
        <w:rPr>
          <w:rFonts w:ascii="Arial" w:hAnsi="Arial" w:cs="Arial"/>
          <w:b/>
          <w:color w:val="0054B8" w:themeColor="accent1"/>
          <w:sz w:val="28"/>
          <w:szCs w:val="28"/>
        </w:rPr>
      </w:pPr>
      <w:r w:rsidRPr="00336B8F">
        <w:rPr>
          <w:rFonts w:ascii="Arial" w:hAnsi="Arial" w:cs="Arial"/>
          <w:b/>
          <w:color w:val="0054B8" w:themeColor="accent1"/>
          <w:sz w:val="28"/>
          <w:szCs w:val="28"/>
        </w:rPr>
        <w:t>What happens if I need a physical examination?</w:t>
      </w:r>
    </w:p>
    <w:p w:rsidR="00EF23BB" w:rsidRPr="00E232DA" w:rsidRDefault="00EF23BB" w:rsidP="00EF23BB">
      <w:pPr>
        <w:pStyle w:val="Default"/>
        <w:jc w:val="both"/>
        <w:rPr>
          <w:rFonts w:ascii="Arial" w:hAnsi="Arial" w:cs="Arial"/>
          <w:color w:val="auto"/>
        </w:rPr>
      </w:pPr>
      <w:r w:rsidRPr="00E232DA">
        <w:rPr>
          <w:rFonts w:ascii="Arial" w:hAnsi="Arial" w:cs="Arial"/>
          <w:color w:val="auto"/>
        </w:rPr>
        <w:t>If you doctor decides after seeing you for the video call that you need a physical examination you will be offered the next available face to face appointment.  If your condition has changed and you feel that you need to see your doctor in a face to face setting please do not opt to hold your consultation by video.</w:t>
      </w:r>
    </w:p>
    <w:p w:rsidR="00B17B39" w:rsidRPr="00CD125D" w:rsidRDefault="00B17B39" w:rsidP="00B17B39">
      <w:pPr>
        <w:pStyle w:val="Default"/>
        <w:rPr>
          <w:rFonts w:ascii="Arial" w:hAnsi="Arial" w:cs="Arial"/>
          <w:b/>
          <w:bCs/>
          <w:color w:val="0054B8" w:themeColor="accent1"/>
          <w:sz w:val="16"/>
          <w:szCs w:val="16"/>
        </w:rPr>
      </w:pPr>
    </w:p>
    <w:p w:rsidR="006D7F4E" w:rsidRPr="006D7F4E" w:rsidRDefault="006D7F4E" w:rsidP="006D7F4E">
      <w:pPr>
        <w:pStyle w:val="Default"/>
        <w:spacing w:after="240"/>
        <w:rPr>
          <w:rFonts w:ascii="Arial" w:hAnsi="Arial" w:cs="Arial"/>
          <w:color w:val="0054B8" w:themeColor="accent1"/>
          <w:sz w:val="28"/>
          <w:szCs w:val="28"/>
        </w:rPr>
      </w:pPr>
      <w:r w:rsidRPr="006D7F4E">
        <w:rPr>
          <w:rFonts w:ascii="Arial" w:hAnsi="Arial" w:cs="Arial"/>
          <w:b/>
          <w:bCs/>
          <w:color w:val="0054B8" w:themeColor="accent1"/>
          <w:sz w:val="28"/>
          <w:szCs w:val="28"/>
        </w:rPr>
        <w:t xml:space="preserve">Feedback </w:t>
      </w:r>
    </w:p>
    <w:p w:rsidR="006D7F4E" w:rsidRPr="00E232DA" w:rsidRDefault="006D7F4E" w:rsidP="006D7F4E">
      <w:pPr>
        <w:jc w:val="both"/>
        <w:rPr>
          <w:szCs w:val="24"/>
        </w:rPr>
      </w:pPr>
      <w:r w:rsidRPr="00E232DA">
        <w:rPr>
          <w:szCs w:val="24"/>
        </w:rPr>
        <w:t xml:space="preserve">We will be assessing this service and your experience. </w:t>
      </w:r>
      <w:r w:rsidR="00401DE3" w:rsidRPr="00E232DA">
        <w:rPr>
          <w:szCs w:val="24"/>
        </w:rPr>
        <w:t>Following your consultation you will be immediately directed to an online satisfaction survey</w:t>
      </w:r>
      <w:r w:rsidRPr="00E232DA">
        <w:rPr>
          <w:szCs w:val="24"/>
        </w:rPr>
        <w:t xml:space="preserve">. We are interested in honest feedback and we would be grateful if you would consider sharing your thoughts with us. </w:t>
      </w:r>
    </w:p>
    <w:p w:rsidR="006D7F4E" w:rsidRPr="00CD125D" w:rsidRDefault="006D7F4E" w:rsidP="006D7F4E">
      <w:pPr>
        <w:jc w:val="both"/>
        <w:rPr>
          <w:sz w:val="16"/>
          <w:szCs w:val="16"/>
        </w:rPr>
      </w:pPr>
    </w:p>
    <w:p w:rsidR="006D7F4E" w:rsidRPr="00CD125D" w:rsidRDefault="006D7F4E" w:rsidP="006D7F4E">
      <w:pPr>
        <w:rPr>
          <w:rStyle w:val="A2"/>
          <w:rFonts w:cs="Arial"/>
          <w:b/>
          <w:sz w:val="16"/>
          <w:szCs w:val="16"/>
        </w:rPr>
      </w:pPr>
    </w:p>
    <w:p w:rsidR="006D7F4E" w:rsidRPr="007C0048" w:rsidRDefault="006D7F4E" w:rsidP="006D7F4E">
      <w:pPr>
        <w:pStyle w:val="Pa0"/>
        <w:rPr>
          <w:rFonts w:ascii="Arial" w:hAnsi="Arial" w:cs="Arial"/>
        </w:rPr>
      </w:pPr>
      <w:r>
        <w:rPr>
          <w:rStyle w:val="A2"/>
          <w:rFonts w:ascii="Arial" w:hAnsi="Arial" w:cs="Arial"/>
          <w:color w:val="auto"/>
          <w:sz w:val="24"/>
          <w:szCs w:val="24"/>
        </w:rPr>
        <w:t xml:space="preserve">For medical advice please call NHS 111 or visit the NHS Choices website at </w:t>
      </w:r>
      <w:hyperlink r:id="rId10" w:history="1">
        <w:r w:rsidR="008F1F5F" w:rsidRPr="00FA2BC4">
          <w:rPr>
            <w:rStyle w:val="Hyperlink"/>
            <w:rFonts w:ascii="Arial" w:hAnsi="Arial" w:cs="Arial"/>
          </w:rPr>
          <w:t>www.nhs.uk</w:t>
        </w:r>
      </w:hyperlink>
      <w:r>
        <w:rPr>
          <w:rStyle w:val="A2"/>
          <w:rFonts w:ascii="Arial" w:hAnsi="Arial" w:cs="Arial"/>
          <w:color w:val="auto"/>
          <w:sz w:val="24"/>
          <w:szCs w:val="24"/>
        </w:rPr>
        <w:t xml:space="preserve"> </w:t>
      </w:r>
    </w:p>
    <w:p w:rsidR="006D7F4E" w:rsidRPr="00CD125D" w:rsidRDefault="006D7F4E" w:rsidP="006D7F4E">
      <w:pPr>
        <w:rPr>
          <w:rStyle w:val="A2"/>
          <w:rFonts w:cs="Arial"/>
          <w:b/>
          <w:sz w:val="16"/>
          <w:szCs w:val="16"/>
        </w:rPr>
      </w:pPr>
    </w:p>
    <w:p w:rsidR="006D7F4E" w:rsidRPr="003C67A8" w:rsidRDefault="006D7F4E" w:rsidP="003E166C">
      <w:pPr>
        <w:pStyle w:val="Footer"/>
      </w:pPr>
      <w:bookmarkStart w:id="0" w:name="_GoBack"/>
      <w:bookmarkEnd w:id="0"/>
    </w:p>
    <w:sectPr w:rsidR="006D7F4E" w:rsidRPr="003C67A8" w:rsidSect="00876875">
      <w:headerReference w:type="default" r:id="rId11"/>
      <w:footerReference w:type="default" r:id="rId12"/>
      <w:pgSz w:w="11906" w:h="16838" w:code="9"/>
      <w:pgMar w:top="562" w:right="562" w:bottom="562" w:left="562"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4E" w:rsidRDefault="0099404E" w:rsidP="00876875">
      <w:r>
        <w:separator/>
      </w:r>
    </w:p>
  </w:endnote>
  <w:endnote w:type="continuationSeparator" w:id="0">
    <w:p w:rsidR="0099404E" w:rsidRDefault="0099404E" w:rsidP="0087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w:altName w:val="Vrinda"/>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65" w:rsidRDefault="00857265" w:rsidP="00876875">
    <w:pPr>
      <w:pStyle w:val="Footer"/>
    </w:pPr>
  </w:p>
  <w:p w:rsidR="0063386D" w:rsidRDefault="0063386D" w:rsidP="00876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4E" w:rsidRDefault="0099404E" w:rsidP="00876875">
      <w:r>
        <w:separator/>
      </w:r>
    </w:p>
  </w:footnote>
  <w:footnote w:type="continuationSeparator" w:id="0">
    <w:p w:rsidR="0099404E" w:rsidRDefault="0099404E" w:rsidP="0087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5F" w:rsidRDefault="008F1F5F" w:rsidP="008F1F5F">
    <w:pPr>
      <w:pStyle w:val="Pa7"/>
      <w:jc w:val="center"/>
      <w:rPr>
        <w:rStyle w:val="A0"/>
        <w:rFonts w:ascii="Arial" w:hAnsi="Arial" w:cs="Arial"/>
        <w:color w:val="0054B8" w:themeColor="accent1"/>
      </w:rPr>
    </w:pPr>
    <w:r w:rsidRPr="008F1F5F">
      <w:rPr>
        <w:b/>
        <w:noProof/>
        <w:color w:val="0054B8" w:themeColor="accent1"/>
        <w:sz w:val="28"/>
        <w:szCs w:val="28"/>
      </w:rPr>
      <mc:AlternateContent>
        <mc:Choice Requires="wps">
          <w:drawing>
            <wp:anchor distT="45720" distB="45720" distL="114300" distR="114300" simplePos="0" relativeHeight="251659264" behindDoc="0" locked="0" layoutInCell="1" allowOverlap="1" wp14:anchorId="7D81C44D" wp14:editId="07777777">
              <wp:simplePos x="0" y="0"/>
              <wp:positionH relativeFrom="column">
                <wp:posOffset>5502910</wp:posOffset>
              </wp:positionH>
              <wp:positionV relativeFrom="paragraph">
                <wp:posOffset>-222250</wp:posOffset>
              </wp:positionV>
              <wp:extent cx="1673860" cy="78676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786765"/>
                      </a:xfrm>
                      <a:prstGeom prst="rect">
                        <a:avLst/>
                      </a:prstGeom>
                      <a:solidFill>
                        <a:srgbClr val="FFFFFF"/>
                      </a:solidFill>
                      <a:ln w="9525">
                        <a:noFill/>
                        <a:miter lim="800000"/>
                        <a:headEnd/>
                        <a:tailEnd/>
                      </a:ln>
                    </wps:spPr>
                    <wps:txbx>
                      <w:txbxContent>
                        <w:p w:rsidR="008F1F5F" w:rsidRDefault="008E3928">
                          <w:r>
                            <w:rPr>
                              <w:noProof/>
                            </w:rPr>
                            <w:drawing>
                              <wp:inline distT="0" distB="0" distL="0" distR="0" wp14:anchorId="21F3DB0F" wp14:editId="5FE5ACB9">
                                <wp:extent cx="1482090" cy="741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82090" cy="741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3.3pt;margin-top:-17.5pt;width:131.8pt;height:6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" stroked="f">
              <v:textbox>
                <w:txbxContent>
                  <w:p w:rsidR="008F1F5F" w:rsidRDefault="008E3928">
                    <w:r>
                      <w:rPr>
                        <w:noProof/>
                      </w:rPr>
                      <w:drawing>
                        <wp:inline distT="0" distB="0" distL="0" distR="0" wp14:anchorId="21F3DB0F" wp14:editId="5FE5ACB9">
                          <wp:extent cx="1482090" cy="741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82090" cy="741045"/>
                                  </a:xfrm>
                                  <a:prstGeom prst="rect">
                                    <a:avLst/>
                                  </a:prstGeom>
                                </pic:spPr>
                              </pic:pic>
                            </a:graphicData>
                          </a:graphic>
                        </wp:inline>
                      </w:drawing>
                    </w:r>
                  </w:p>
                </w:txbxContent>
              </v:textbox>
              <w10:wrap type="square"/>
            </v:shape>
          </w:pict>
        </mc:Fallback>
      </mc:AlternateContent>
    </w:r>
    <w:r>
      <w:rPr>
        <w:rStyle w:val="A0"/>
        <w:rFonts w:ascii="Arial" w:hAnsi="Arial" w:cs="Arial"/>
        <w:color w:val="0054B8" w:themeColor="accent1"/>
      </w:rPr>
      <w:t>Video Consultations</w:t>
    </w:r>
  </w:p>
  <w:p w:rsidR="00857265" w:rsidRPr="008F1F5F" w:rsidRDefault="008F1F5F" w:rsidP="008F1F5F">
    <w:pPr>
      <w:pStyle w:val="Header"/>
      <w:jc w:val="center"/>
    </w:pPr>
    <w:r w:rsidRPr="0052581A">
      <w:rPr>
        <w:b/>
        <w:color w:val="0054B8" w:themeColor="accent1"/>
        <w:sz w:val="28"/>
        <w:szCs w:val="28"/>
      </w:rPr>
      <w:t>Information for Patients and Carers</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7A09"/>
    <w:multiLevelType w:val="hybridMultilevel"/>
    <w:tmpl w:val="F402B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ED72006"/>
    <w:multiLevelType w:val="hybridMultilevel"/>
    <w:tmpl w:val="8042F9AA"/>
    <w:lvl w:ilvl="0" w:tplc="D2405EB8">
      <w:start w:val="1"/>
      <w:numFmt w:val="bullet"/>
      <w:lvlText w:val=""/>
      <w:lvlJc w:val="left"/>
      <w:pPr>
        <w:ind w:left="720" w:hanging="360"/>
      </w:pPr>
      <w:rPr>
        <w:rFonts w:ascii="Symbol" w:hAnsi="Symbol" w:hint="default"/>
        <w:color w:val="0054B8"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4B6C78"/>
    <w:multiLevelType w:val="hybridMultilevel"/>
    <w:tmpl w:val="F5F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9F27A7"/>
    <w:multiLevelType w:val="multilevel"/>
    <w:tmpl w:val="F402B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D7"/>
    <w:rsid w:val="00034A24"/>
    <w:rsid w:val="00036B37"/>
    <w:rsid w:val="00060F02"/>
    <w:rsid w:val="00072CAC"/>
    <w:rsid w:val="00087207"/>
    <w:rsid w:val="000A3063"/>
    <w:rsid w:val="00191FCF"/>
    <w:rsid w:val="001D584B"/>
    <w:rsid w:val="001D6A38"/>
    <w:rsid w:val="001D6D16"/>
    <w:rsid w:val="00336B8F"/>
    <w:rsid w:val="003C67A8"/>
    <w:rsid w:val="003E166C"/>
    <w:rsid w:val="0040090C"/>
    <w:rsid w:val="00401DE3"/>
    <w:rsid w:val="00447382"/>
    <w:rsid w:val="00464C6B"/>
    <w:rsid w:val="00485CB1"/>
    <w:rsid w:val="004A7925"/>
    <w:rsid w:val="004B5E7B"/>
    <w:rsid w:val="004E18A4"/>
    <w:rsid w:val="005025D9"/>
    <w:rsid w:val="00507CBD"/>
    <w:rsid w:val="0052581A"/>
    <w:rsid w:val="0058431F"/>
    <w:rsid w:val="00586DC6"/>
    <w:rsid w:val="005961D1"/>
    <w:rsid w:val="006031B7"/>
    <w:rsid w:val="0060420C"/>
    <w:rsid w:val="0063386D"/>
    <w:rsid w:val="00686019"/>
    <w:rsid w:val="006A3054"/>
    <w:rsid w:val="006D7F4E"/>
    <w:rsid w:val="006F7B93"/>
    <w:rsid w:val="007125C4"/>
    <w:rsid w:val="007C0048"/>
    <w:rsid w:val="007E3159"/>
    <w:rsid w:val="00857265"/>
    <w:rsid w:val="00876875"/>
    <w:rsid w:val="008E3928"/>
    <w:rsid w:val="008F1F5F"/>
    <w:rsid w:val="008F6575"/>
    <w:rsid w:val="00927AD7"/>
    <w:rsid w:val="00951911"/>
    <w:rsid w:val="009713ED"/>
    <w:rsid w:val="00977045"/>
    <w:rsid w:val="0099404E"/>
    <w:rsid w:val="009E22EC"/>
    <w:rsid w:val="009E2969"/>
    <w:rsid w:val="009F7462"/>
    <w:rsid w:val="00A3427C"/>
    <w:rsid w:val="00A50DBC"/>
    <w:rsid w:val="00A6171E"/>
    <w:rsid w:val="00AD4D79"/>
    <w:rsid w:val="00B17B39"/>
    <w:rsid w:val="00C22C6C"/>
    <w:rsid w:val="00C3364D"/>
    <w:rsid w:val="00CA3B18"/>
    <w:rsid w:val="00CD125D"/>
    <w:rsid w:val="00CE5158"/>
    <w:rsid w:val="00D12307"/>
    <w:rsid w:val="00D41822"/>
    <w:rsid w:val="00D76A26"/>
    <w:rsid w:val="00DA3153"/>
    <w:rsid w:val="00E1321E"/>
    <w:rsid w:val="00E232DA"/>
    <w:rsid w:val="00E60AF6"/>
    <w:rsid w:val="00EC35C9"/>
    <w:rsid w:val="00EE391B"/>
    <w:rsid w:val="00EF23BB"/>
    <w:rsid w:val="00F21DAC"/>
    <w:rsid w:val="00F7356C"/>
    <w:rsid w:val="00FA6F04"/>
    <w:rsid w:val="18BFC1FB"/>
    <w:rsid w:val="4EC3E29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76875"/>
    <w:pPr>
      <w:autoSpaceDE w:val="0"/>
      <w:autoSpaceDN w:val="0"/>
      <w:adjustRightInd w:val="0"/>
    </w:pPr>
    <w:rPr>
      <w:rFonts w:ascii="Arial" w:hAnsi="Arial" w:cs="Arial"/>
      <w:sz w:val="24"/>
    </w:rPr>
  </w:style>
  <w:style w:type="paragraph" w:styleId="Heading1">
    <w:name w:val="heading 1"/>
    <w:basedOn w:val="BasicParagraph"/>
    <w:next w:val="Normal"/>
    <w:link w:val="Heading1Char"/>
    <w:qFormat/>
    <w:rsid w:val="0063386D"/>
    <w:pPr>
      <w:suppressAutoHyphens/>
      <w:spacing w:after="140"/>
      <w:outlineLvl w:val="0"/>
    </w:pPr>
    <w:rPr>
      <w:rFonts w:ascii="Arial" w:hAnsi="Arial" w:cs="Arial"/>
      <w:b/>
      <w:color w:val="0054B8"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D27842"/>
    <w:rPr>
      <w:rFonts w:cs="Frutiger 45 Light"/>
      <w:color w:val="0078C1"/>
      <w:sz w:val="20"/>
      <w:szCs w:val="20"/>
    </w:rPr>
  </w:style>
  <w:style w:type="paragraph" w:customStyle="1" w:styleId="Pa9">
    <w:name w:val="Pa9"/>
    <w:basedOn w:val="Normal"/>
    <w:next w:val="Normal"/>
    <w:rsid w:val="00D27842"/>
    <w:pPr>
      <w:spacing w:after="120" w:line="241" w:lineRule="atLeast"/>
    </w:pPr>
    <w:rPr>
      <w:rFonts w:ascii="Frutiger 45 Light" w:hAnsi="Frutiger 45 Light"/>
    </w:rPr>
  </w:style>
  <w:style w:type="paragraph" w:customStyle="1" w:styleId="Pa3">
    <w:name w:val="Pa3"/>
    <w:basedOn w:val="Normal"/>
    <w:next w:val="Normal"/>
    <w:rsid w:val="00D27842"/>
    <w:pPr>
      <w:spacing w:after="400" w:line="241" w:lineRule="atLeast"/>
    </w:pPr>
    <w:rPr>
      <w:rFonts w:ascii="Frutiger 45 Light" w:hAnsi="Frutiger 45 Light"/>
    </w:rPr>
  </w:style>
  <w:style w:type="table" w:styleId="TableGrid">
    <w:name w:val="Table Grid"/>
    <w:basedOn w:val="TableNormal"/>
    <w:rsid w:val="00D2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E3563"/>
    <w:pPr>
      <w:tabs>
        <w:tab w:val="center" w:pos="4153"/>
        <w:tab w:val="right" w:pos="8306"/>
      </w:tabs>
    </w:pPr>
  </w:style>
  <w:style w:type="paragraph" w:styleId="Footer">
    <w:name w:val="footer"/>
    <w:basedOn w:val="Normal"/>
    <w:link w:val="FooterChar"/>
    <w:uiPriority w:val="99"/>
    <w:rsid w:val="006E3563"/>
    <w:pPr>
      <w:tabs>
        <w:tab w:val="center" w:pos="4153"/>
        <w:tab w:val="right" w:pos="8306"/>
      </w:tabs>
    </w:pPr>
  </w:style>
  <w:style w:type="character" w:styleId="PageNumber">
    <w:name w:val="page number"/>
    <w:basedOn w:val="DefaultParagraphFont"/>
    <w:rsid w:val="006E3563"/>
  </w:style>
  <w:style w:type="paragraph" w:styleId="BalloonText">
    <w:name w:val="Balloon Text"/>
    <w:basedOn w:val="Normal"/>
    <w:link w:val="BalloonTextChar"/>
    <w:rsid w:val="00C3364D"/>
    <w:rPr>
      <w:rFonts w:ascii="Tahoma" w:hAnsi="Tahoma" w:cs="Tahoma"/>
      <w:sz w:val="16"/>
      <w:szCs w:val="16"/>
    </w:rPr>
  </w:style>
  <w:style w:type="character" w:customStyle="1" w:styleId="BalloonTextChar">
    <w:name w:val="Balloon Text Char"/>
    <w:basedOn w:val="DefaultParagraphFont"/>
    <w:link w:val="BalloonText"/>
    <w:rsid w:val="00C3364D"/>
    <w:rPr>
      <w:rFonts w:ascii="Tahoma" w:hAnsi="Tahoma" w:cs="Tahoma"/>
      <w:sz w:val="16"/>
      <w:szCs w:val="16"/>
    </w:rPr>
  </w:style>
  <w:style w:type="paragraph" w:customStyle="1" w:styleId="Pa7">
    <w:name w:val="Pa7"/>
    <w:basedOn w:val="Normal"/>
    <w:next w:val="Normal"/>
    <w:uiPriority w:val="99"/>
    <w:rsid w:val="001D584B"/>
    <w:pPr>
      <w:spacing w:line="241" w:lineRule="atLeast"/>
    </w:pPr>
    <w:rPr>
      <w:rFonts w:ascii="Frutiger" w:eastAsia="Calibri" w:hAnsi="Frutiger"/>
    </w:rPr>
  </w:style>
  <w:style w:type="character" w:customStyle="1" w:styleId="A0">
    <w:name w:val="A0"/>
    <w:uiPriority w:val="99"/>
    <w:rsid w:val="001D584B"/>
    <w:rPr>
      <w:rFonts w:cs="Frutiger"/>
      <w:b/>
      <w:bCs/>
      <w:color w:val="000000"/>
      <w:sz w:val="48"/>
      <w:szCs w:val="48"/>
    </w:rPr>
  </w:style>
  <w:style w:type="character" w:customStyle="1" w:styleId="A1">
    <w:name w:val="A1"/>
    <w:uiPriority w:val="99"/>
    <w:rsid w:val="001D584B"/>
    <w:rPr>
      <w:rFonts w:ascii="Myriad Pro" w:hAnsi="Myriad Pro" w:cs="Myriad Pro"/>
      <w:b/>
      <w:bCs/>
      <w:color w:val="000000"/>
      <w:sz w:val="28"/>
      <w:szCs w:val="28"/>
    </w:rPr>
  </w:style>
  <w:style w:type="paragraph" w:customStyle="1" w:styleId="Default">
    <w:name w:val="Default"/>
    <w:rsid w:val="001D584B"/>
    <w:pPr>
      <w:autoSpaceDE w:val="0"/>
      <w:autoSpaceDN w:val="0"/>
      <w:adjustRightInd w:val="0"/>
    </w:pPr>
    <w:rPr>
      <w:rFonts w:ascii="Frutiger" w:eastAsia="Calibri" w:hAnsi="Frutiger" w:cs="Frutiger"/>
      <w:color w:val="000000"/>
      <w:sz w:val="24"/>
      <w:szCs w:val="24"/>
    </w:rPr>
  </w:style>
  <w:style w:type="paragraph" w:customStyle="1" w:styleId="Pa8">
    <w:name w:val="Pa8"/>
    <w:basedOn w:val="Default"/>
    <w:next w:val="Default"/>
    <w:uiPriority w:val="99"/>
    <w:rsid w:val="001D584B"/>
    <w:pPr>
      <w:spacing w:line="241" w:lineRule="atLeast"/>
    </w:pPr>
    <w:rPr>
      <w:rFonts w:cs="Times New Roman"/>
      <w:color w:val="auto"/>
    </w:rPr>
  </w:style>
  <w:style w:type="paragraph" w:customStyle="1" w:styleId="Pa0">
    <w:name w:val="Pa0"/>
    <w:basedOn w:val="Default"/>
    <w:next w:val="Default"/>
    <w:uiPriority w:val="99"/>
    <w:rsid w:val="001D584B"/>
    <w:pPr>
      <w:spacing w:line="241" w:lineRule="atLeast"/>
    </w:pPr>
    <w:rPr>
      <w:rFonts w:cs="Times New Roman"/>
      <w:color w:val="auto"/>
    </w:rPr>
  </w:style>
  <w:style w:type="character" w:styleId="Hyperlink">
    <w:name w:val="Hyperlink"/>
    <w:basedOn w:val="DefaultParagraphFont"/>
    <w:uiPriority w:val="99"/>
    <w:unhideWhenUsed/>
    <w:rsid w:val="001D584B"/>
    <w:rPr>
      <w:color w:val="0054B8" w:themeColor="hyperlink"/>
      <w:u w:val="single"/>
    </w:rPr>
  </w:style>
  <w:style w:type="paragraph" w:customStyle="1" w:styleId="BasicParagraph">
    <w:name w:val="[Basic Paragraph]"/>
    <w:basedOn w:val="Normal"/>
    <w:uiPriority w:val="99"/>
    <w:rsid w:val="001D584B"/>
    <w:pPr>
      <w:spacing w:line="288" w:lineRule="auto"/>
      <w:textAlignment w:val="center"/>
    </w:pPr>
    <w:rPr>
      <w:rFonts w:ascii="Times" w:eastAsia="Calibri" w:hAnsi="Times" w:cs="Times"/>
      <w:color w:val="000000"/>
      <w:lang w:val="en-US"/>
    </w:rPr>
  </w:style>
  <w:style w:type="character" w:customStyle="1" w:styleId="FooterChar">
    <w:name w:val="Footer Char"/>
    <w:link w:val="Footer"/>
    <w:uiPriority w:val="99"/>
    <w:rsid w:val="001D584B"/>
    <w:rPr>
      <w:sz w:val="24"/>
      <w:szCs w:val="24"/>
    </w:rPr>
  </w:style>
  <w:style w:type="paragraph" w:styleId="ListParagraph">
    <w:name w:val="List Paragraph"/>
    <w:basedOn w:val="Normal"/>
    <w:uiPriority w:val="72"/>
    <w:qFormat/>
    <w:rsid w:val="00D76A26"/>
    <w:pPr>
      <w:ind w:left="720"/>
      <w:contextualSpacing/>
    </w:pPr>
  </w:style>
  <w:style w:type="character" w:customStyle="1" w:styleId="Heading1Char">
    <w:name w:val="Heading 1 Char"/>
    <w:basedOn w:val="DefaultParagraphFont"/>
    <w:link w:val="Heading1"/>
    <w:rsid w:val="0063386D"/>
    <w:rPr>
      <w:rFonts w:ascii="Arial" w:eastAsia="Calibri" w:hAnsi="Arial" w:cs="Arial"/>
      <w:b/>
      <w:color w:val="0054B8" w:themeColor="accent1"/>
      <w:sz w:val="28"/>
      <w:szCs w:val="28"/>
      <w:lang w:val="en-US"/>
    </w:rPr>
  </w:style>
  <w:style w:type="character" w:customStyle="1" w:styleId="UnresolvedMention">
    <w:name w:val="Unresolved Mention"/>
    <w:basedOn w:val="DefaultParagraphFont"/>
    <w:uiPriority w:val="99"/>
    <w:semiHidden/>
    <w:unhideWhenUsed/>
    <w:rsid w:val="008F1F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76875"/>
    <w:pPr>
      <w:autoSpaceDE w:val="0"/>
      <w:autoSpaceDN w:val="0"/>
      <w:adjustRightInd w:val="0"/>
    </w:pPr>
    <w:rPr>
      <w:rFonts w:ascii="Arial" w:hAnsi="Arial" w:cs="Arial"/>
      <w:sz w:val="24"/>
    </w:rPr>
  </w:style>
  <w:style w:type="paragraph" w:styleId="Heading1">
    <w:name w:val="heading 1"/>
    <w:basedOn w:val="BasicParagraph"/>
    <w:next w:val="Normal"/>
    <w:link w:val="Heading1Char"/>
    <w:qFormat/>
    <w:rsid w:val="0063386D"/>
    <w:pPr>
      <w:suppressAutoHyphens/>
      <w:spacing w:after="140"/>
      <w:outlineLvl w:val="0"/>
    </w:pPr>
    <w:rPr>
      <w:rFonts w:ascii="Arial" w:hAnsi="Arial" w:cs="Arial"/>
      <w:b/>
      <w:color w:val="0054B8"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D27842"/>
    <w:rPr>
      <w:rFonts w:cs="Frutiger 45 Light"/>
      <w:color w:val="0078C1"/>
      <w:sz w:val="20"/>
      <w:szCs w:val="20"/>
    </w:rPr>
  </w:style>
  <w:style w:type="paragraph" w:customStyle="1" w:styleId="Pa9">
    <w:name w:val="Pa9"/>
    <w:basedOn w:val="Normal"/>
    <w:next w:val="Normal"/>
    <w:rsid w:val="00D27842"/>
    <w:pPr>
      <w:spacing w:after="120" w:line="241" w:lineRule="atLeast"/>
    </w:pPr>
    <w:rPr>
      <w:rFonts w:ascii="Frutiger 45 Light" w:hAnsi="Frutiger 45 Light"/>
    </w:rPr>
  </w:style>
  <w:style w:type="paragraph" w:customStyle="1" w:styleId="Pa3">
    <w:name w:val="Pa3"/>
    <w:basedOn w:val="Normal"/>
    <w:next w:val="Normal"/>
    <w:rsid w:val="00D27842"/>
    <w:pPr>
      <w:spacing w:after="400" w:line="241" w:lineRule="atLeast"/>
    </w:pPr>
    <w:rPr>
      <w:rFonts w:ascii="Frutiger 45 Light" w:hAnsi="Frutiger 45 Light"/>
    </w:rPr>
  </w:style>
  <w:style w:type="table" w:styleId="TableGrid">
    <w:name w:val="Table Grid"/>
    <w:basedOn w:val="TableNormal"/>
    <w:rsid w:val="00D2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E3563"/>
    <w:pPr>
      <w:tabs>
        <w:tab w:val="center" w:pos="4153"/>
        <w:tab w:val="right" w:pos="8306"/>
      </w:tabs>
    </w:pPr>
  </w:style>
  <w:style w:type="paragraph" w:styleId="Footer">
    <w:name w:val="footer"/>
    <w:basedOn w:val="Normal"/>
    <w:link w:val="FooterChar"/>
    <w:uiPriority w:val="99"/>
    <w:rsid w:val="006E3563"/>
    <w:pPr>
      <w:tabs>
        <w:tab w:val="center" w:pos="4153"/>
        <w:tab w:val="right" w:pos="8306"/>
      </w:tabs>
    </w:pPr>
  </w:style>
  <w:style w:type="character" w:styleId="PageNumber">
    <w:name w:val="page number"/>
    <w:basedOn w:val="DefaultParagraphFont"/>
    <w:rsid w:val="006E3563"/>
  </w:style>
  <w:style w:type="paragraph" w:styleId="BalloonText">
    <w:name w:val="Balloon Text"/>
    <w:basedOn w:val="Normal"/>
    <w:link w:val="BalloonTextChar"/>
    <w:rsid w:val="00C3364D"/>
    <w:rPr>
      <w:rFonts w:ascii="Tahoma" w:hAnsi="Tahoma" w:cs="Tahoma"/>
      <w:sz w:val="16"/>
      <w:szCs w:val="16"/>
    </w:rPr>
  </w:style>
  <w:style w:type="character" w:customStyle="1" w:styleId="BalloonTextChar">
    <w:name w:val="Balloon Text Char"/>
    <w:basedOn w:val="DefaultParagraphFont"/>
    <w:link w:val="BalloonText"/>
    <w:rsid w:val="00C3364D"/>
    <w:rPr>
      <w:rFonts w:ascii="Tahoma" w:hAnsi="Tahoma" w:cs="Tahoma"/>
      <w:sz w:val="16"/>
      <w:szCs w:val="16"/>
    </w:rPr>
  </w:style>
  <w:style w:type="paragraph" w:customStyle="1" w:styleId="Pa7">
    <w:name w:val="Pa7"/>
    <w:basedOn w:val="Normal"/>
    <w:next w:val="Normal"/>
    <w:uiPriority w:val="99"/>
    <w:rsid w:val="001D584B"/>
    <w:pPr>
      <w:spacing w:line="241" w:lineRule="atLeast"/>
    </w:pPr>
    <w:rPr>
      <w:rFonts w:ascii="Frutiger" w:eastAsia="Calibri" w:hAnsi="Frutiger"/>
    </w:rPr>
  </w:style>
  <w:style w:type="character" w:customStyle="1" w:styleId="A0">
    <w:name w:val="A0"/>
    <w:uiPriority w:val="99"/>
    <w:rsid w:val="001D584B"/>
    <w:rPr>
      <w:rFonts w:cs="Frutiger"/>
      <w:b/>
      <w:bCs/>
      <w:color w:val="000000"/>
      <w:sz w:val="48"/>
      <w:szCs w:val="48"/>
    </w:rPr>
  </w:style>
  <w:style w:type="character" w:customStyle="1" w:styleId="A1">
    <w:name w:val="A1"/>
    <w:uiPriority w:val="99"/>
    <w:rsid w:val="001D584B"/>
    <w:rPr>
      <w:rFonts w:ascii="Myriad Pro" w:hAnsi="Myriad Pro" w:cs="Myriad Pro"/>
      <w:b/>
      <w:bCs/>
      <w:color w:val="000000"/>
      <w:sz w:val="28"/>
      <w:szCs w:val="28"/>
    </w:rPr>
  </w:style>
  <w:style w:type="paragraph" w:customStyle="1" w:styleId="Default">
    <w:name w:val="Default"/>
    <w:rsid w:val="001D584B"/>
    <w:pPr>
      <w:autoSpaceDE w:val="0"/>
      <w:autoSpaceDN w:val="0"/>
      <w:adjustRightInd w:val="0"/>
    </w:pPr>
    <w:rPr>
      <w:rFonts w:ascii="Frutiger" w:eastAsia="Calibri" w:hAnsi="Frutiger" w:cs="Frutiger"/>
      <w:color w:val="000000"/>
      <w:sz w:val="24"/>
      <w:szCs w:val="24"/>
    </w:rPr>
  </w:style>
  <w:style w:type="paragraph" w:customStyle="1" w:styleId="Pa8">
    <w:name w:val="Pa8"/>
    <w:basedOn w:val="Default"/>
    <w:next w:val="Default"/>
    <w:uiPriority w:val="99"/>
    <w:rsid w:val="001D584B"/>
    <w:pPr>
      <w:spacing w:line="241" w:lineRule="atLeast"/>
    </w:pPr>
    <w:rPr>
      <w:rFonts w:cs="Times New Roman"/>
      <w:color w:val="auto"/>
    </w:rPr>
  </w:style>
  <w:style w:type="paragraph" w:customStyle="1" w:styleId="Pa0">
    <w:name w:val="Pa0"/>
    <w:basedOn w:val="Default"/>
    <w:next w:val="Default"/>
    <w:uiPriority w:val="99"/>
    <w:rsid w:val="001D584B"/>
    <w:pPr>
      <w:spacing w:line="241" w:lineRule="atLeast"/>
    </w:pPr>
    <w:rPr>
      <w:rFonts w:cs="Times New Roman"/>
      <w:color w:val="auto"/>
    </w:rPr>
  </w:style>
  <w:style w:type="character" w:styleId="Hyperlink">
    <w:name w:val="Hyperlink"/>
    <w:basedOn w:val="DefaultParagraphFont"/>
    <w:uiPriority w:val="99"/>
    <w:unhideWhenUsed/>
    <w:rsid w:val="001D584B"/>
    <w:rPr>
      <w:color w:val="0054B8" w:themeColor="hyperlink"/>
      <w:u w:val="single"/>
    </w:rPr>
  </w:style>
  <w:style w:type="paragraph" w:customStyle="1" w:styleId="BasicParagraph">
    <w:name w:val="[Basic Paragraph]"/>
    <w:basedOn w:val="Normal"/>
    <w:uiPriority w:val="99"/>
    <w:rsid w:val="001D584B"/>
    <w:pPr>
      <w:spacing w:line="288" w:lineRule="auto"/>
      <w:textAlignment w:val="center"/>
    </w:pPr>
    <w:rPr>
      <w:rFonts w:ascii="Times" w:eastAsia="Calibri" w:hAnsi="Times" w:cs="Times"/>
      <w:color w:val="000000"/>
      <w:lang w:val="en-US"/>
    </w:rPr>
  </w:style>
  <w:style w:type="character" w:customStyle="1" w:styleId="FooterChar">
    <w:name w:val="Footer Char"/>
    <w:link w:val="Footer"/>
    <w:uiPriority w:val="99"/>
    <w:rsid w:val="001D584B"/>
    <w:rPr>
      <w:sz w:val="24"/>
      <w:szCs w:val="24"/>
    </w:rPr>
  </w:style>
  <w:style w:type="paragraph" w:styleId="ListParagraph">
    <w:name w:val="List Paragraph"/>
    <w:basedOn w:val="Normal"/>
    <w:uiPriority w:val="72"/>
    <w:qFormat/>
    <w:rsid w:val="00D76A26"/>
    <w:pPr>
      <w:ind w:left="720"/>
      <w:contextualSpacing/>
    </w:pPr>
  </w:style>
  <w:style w:type="character" w:customStyle="1" w:styleId="Heading1Char">
    <w:name w:val="Heading 1 Char"/>
    <w:basedOn w:val="DefaultParagraphFont"/>
    <w:link w:val="Heading1"/>
    <w:rsid w:val="0063386D"/>
    <w:rPr>
      <w:rFonts w:ascii="Arial" w:eastAsia="Calibri" w:hAnsi="Arial" w:cs="Arial"/>
      <w:b/>
      <w:color w:val="0054B8" w:themeColor="accent1"/>
      <w:sz w:val="28"/>
      <w:szCs w:val="28"/>
      <w:lang w:val="en-US"/>
    </w:rPr>
  </w:style>
  <w:style w:type="character" w:customStyle="1" w:styleId="UnresolvedMention">
    <w:name w:val="Unresolved Mention"/>
    <w:basedOn w:val="DefaultParagraphFont"/>
    <w:uiPriority w:val="99"/>
    <w:semiHidden/>
    <w:unhideWhenUsed/>
    <w:rsid w:val="008F1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ymouthhospitals.nhs.uk/videoconsu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SASH theme">
  <a:themeElements>
    <a:clrScheme name="SASH theme">
      <a:dk1>
        <a:sysClr val="windowText" lastClr="000000"/>
      </a:dk1>
      <a:lt1>
        <a:sysClr val="window" lastClr="FFFFFF"/>
      </a:lt1>
      <a:dk2>
        <a:srgbClr val="000000"/>
      </a:dk2>
      <a:lt2>
        <a:srgbClr val="330072"/>
      </a:lt2>
      <a:accent1>
        <a:srgbClr val="0054B8"/>
      </a:accent1>
      <a:accent2>
        <a:srgbClr val="DA291C"/>
      </a:accent2>
      <a:accent3>
        <a:srgbClr val="ED8B00"/>
      </a:accent3>
      <a:accent4>
        <a:srgbClr val="00A499"/>
      </a:accent4>
      <a:accent5>
        <a:srgbClr val="AE2573"/>
      </a:accent5>
      <a:accent6>
        <a:srgbClr val="78BE20"/>
      </a:accent6>
      <a:hlink>
        <a:srgbClr val="0054B8"/>
      </a:hlink>
      <a:folHlink>
        <a:srgbClr val="3300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Heading style 24pt Arial Bold</vt:lpstr>
    </vt:vector>
  </TitlesOfParts>
  <Company>Steel</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style 24pt Arial Bold</dc:title>
  <dc:creator>Lorna</dc:creator>
  <cp:lastModifiedBy>SWABEY Mathew, Senior Project Support Manager</cp:lastModifiedBy>
  <cp:revision>2</cp:revision>
  <cp:lastPrinted>2019-10-23T09:58:00Z</cp:lastPrinted>
  <dcterms:created xsi:type="dcterms:W3CDTF">2020-04-08T07:18:00Z</dcterms:created>
  <dcterms:modified xsi:type="dcterms:W3CDTF">2020-04-08T07:18:00Z</dcterms:modified>
</cp:coreProperties>
</file>