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781C2" w14:textId="77777777" w:rsidR="00F20D56" w:rsidRDefault="005C0CDF" w:rsidP="00431421">
      <w:pPr>
        <w:jc w:val="center"/>
      </w:pPr>
      <w:r>
        <w:t xml:space="preserve"> </w:t>
      </w:r>
      <w:r w:rsidR="00431421">
        <w:rPr>
          <w:noProof/>
          <w:lang w:val="en-GB" w:eastAsia="en-GB"/>
        </w:rPr>
        <w:drawing>
          <wp:inline distT="0" distB="0" distL="0" distR="0" wp14:anchorId="79624CC2" wp14:editId="4B27B008">
            <wp:extent cx="1095375" cy="591030"/>
            <wp:effectExtent l="0" t="0" r="0" b="0"/>
            <wp:docPr id="486348257" name="Picture 486348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59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99803" w14:textId="77777777" w:rsidR="00431421" w:rsidRDefault="00431421" w:rsidP="00431421">
      <w:pPr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51CF38A">
        <w:rPr>
          <w:rFonts w:ascii="Calibri" w:eastAsia="Calibri" w:hAnsi="Calibri" w:cs="Calibri"/>
          <w:b/>
          <w:bCs/>
          <w:color w:val="000000" w:themeColor="text1"/>
          <w:sz w:val="24"/>
          <w:szCs w:val="24"/>
          <w:u w:val="single"/>
          <w:lang w:val="en-GB"/>
        </w:rPr>
        <w:t>Cadmus Inclusive</w:t>
      </w:r>
    </w:p>
    <w:p w14:paraId="68398F31" w14:textId="77777777" w:rsidR="00544405" w:rsidRDefault="00431421" w:rsidP="0095503B">
      <w:pPr>
        <w:jc w:val="center"/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</w:pPr>
      <w:r w:rsidRPr="251CF38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>Thinking diff</w:t>
      </w:r>
      <w:r w:rsidR="00BD22EA">
        <w:rPr>
          <w:rFonts w:ascii="Calibri" w:eastAsia="Calibri" w:hAnsi="Calibri" w:cs="Calibri"/>
          <w:b/>
          <w:bCs/>
          <w:i/>
          <w:iCs/>
          <w:color w:val="000000" w:themeColor="text1"/>
          <w:sz w:val="24"/>
          <w:szCs w:val="24"/>
          <w:lang w:val="en-GB"/>
        </w:rPr>
        <w:t>erently for a brighter tomorrow…</w:t>
      </w:r>
    </w:p>
    <w:p w14:paraId="03373E6B" w14:textId="78D1B591" w:rsidR="009B384F" w:rsidRDefault="004E1411" w:rsidP="00A4611C">
      <w:pPr>
        <w:jc w:val="center"/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  <w:r w:rsidRPr="004E1411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68B997F" wp14:editId="7C8C20E0">
            <wp:simplePos x="0" y="0"/>
            <wp:positionH relativeFrom="column">
              <wp:posOffset>2558069</wp:posOffset>
            </wp:positionH>
            <wp:positionV relativeFrom="paragraph">
              <wp:posOffset>268721</wp:posOffset>
            </wp:positionV>
            <wp:extent cx="2853690" cy="2259330"/>
            <wp:effectExtent l="0" t="0" r="3810" b="1270"/>
            <wp:wrapSquare wrapText="bothSides"/>
            <wp:docPr id="5" name="Picture 5" descr="Can Bears Ski? by Raymond Antrobus, Polly Dunbar | Waterst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n Bears Ski? by Raymond Antrobus, Polly Dunbar | Waterston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0" t="31312" r="17330" b="2239"/>
                    <a:stretch/>
                  </pic:blipFill>
                  <pic:spPr bwMode="auto">
                    <a:xfrm>
                      <a:off x="0" y="0"/>
                      <a:ext cx="285369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2A8433" w14:textId="646DBC56" w:rsid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 xml:space="preserve">Dear </w:t>
      </w:r>
      <w:proofErr w:type="gramStart"/>
      <w:r w:rsidR="00025020"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>…..</w:t>
      </w:r>
      <w:proofErr w:type="gramEnd"/>
    </w:p>
    <w:p w14:paraId="048C6692" w14:textId="313E417A" w:rsidR="004E1411" w:rsidRP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 xml:space="preserve">Hello! I’m Bear. I love nothing more than playing with my friends at the park and watching TV. My favourite colour is orange and I love going to school. </w:t>
      </w:r>
      <w:r w:rsidRPr="004E14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begin"/>
      </w:r>
      <w:r w:rsidRPr="004E14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instrText xml:space="preserve"> INCLUDEPICTURE "https://cdn.waterstones.com/bookjackets/large/9781/4063/9781406382624.jpg" \* MERGEFORMATINET </w:instrText>
      </w:r>
      <w:r w:rsidRPr="004E1411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fldChar w:fldCharType="end"/>
      </w:r>
    </w:p>
    <w:p w14:paraId="4CD3E720" w14:textId="78584739" w:rsid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</w:p>
    <w:p w14:paraId="6DB13EAE" w14:textId="77777777" w:rsid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</w:p>
    <w:p w14:paraId="2CE18220" w14:textId="77777777" w:rsid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>We are all really looking forward to seeing you for your audiology appointment and I can’t wait to find out more about you! What’s your favourite colour? What do you like to do at the weekend?</w:t>
      </w:r>
    </w:p>
    <w:p w14:paraId="6A4D02D0" w14:textId="4C5FA9E4" w:rsid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 xml:space="preserve">We want you to feel as relaxed and ready as possible for your visit. So I’ve prepared a little checklist for you to follow. Ask your grown up to check all the bits off with you together before your appointment. </w:t>
      </w:r>
    </w:p>
    <w:p w14:paraId="0D056D31" w14:textId="17BE1724" w:rsid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 xml:space="preserve">Inside this letter you will find a link to a special video to watch, a social story to read with your grown up – this will explain what will happen on the day, instructions for how to make your very own sensory bag and a little journal to complete so we can find out more about you! </w:t>
      </w:r>
    </w:p>
    <w:p w14:paraId="2AC3C91D" w14:textId="7F6C1FD3" w:rsid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 xml:space="preserve">Also (and this is top secret!) but because you are one of my VIPs (very important patients) then don’t forget to collect your VIP lanyard on arrival! </w:t>
      </w:r>
      <w:r w:rsidR="000A125E"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 xml:space="preserve">You’ve earned this for getting incredibly prepared for your appointment! </w:t>
      </w:r>
    </w:p>
    <w:p w14:paraId="2E93357D" w14:textId="77777777" w:rsidR="00025020" w:rsidRDefault="00025020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</w:p>
    <w:p w14:paraId="4C8F1C2B" w14:textId="2204D605" w:rsid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lastRenderedPageBreak/>
        <w:t xml:space="preserve">Here is a checklist to follow: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35"/>
        <w:gridCol w:w="2056"/>
        <w:gridCol w:w="2469"/>
        <w:gridCol w:w="2056"/>
      </w:tblGrid>
      <w:tr w:rsidR="000A125E" w14:paraId="54D10A92" w14:textId="492B5B06" w:rsidTr="000A125E">
        <w:tc>
          <w:tcPr>
            <w:tcW w:w="2435" w:type="dxa"/>
          </w:tcPr>
          <w:p w14:paraId="03397A71" w14:textId="14AC9DE3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 xml:space="preserve">Before the day: </w:t>
            </w:r>
          </w:p>
        </w:tc>
        <w:tc>
          <w:tcPr>
            <w:tcW w:w="2056" w:type="dxa"/>
          </w:tcPr>
          <w:p w14:paraId="45DAA62F" w14:textId="5BBF9084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>Tick</w:t>
            </w:r>
          </w:p>
        </w:tc>
        <w:tc>
          <w:tcPr>
            <w:tcW w:w="2469" w:type="dxa"/>
          </w:tcPr>
          <w:p w14:paraId="4F1AEC82" w14:textId="6A331C89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 xml:space="preserve">On the day: </w:t>
            </w:r>
          </w:p>
        </w:tc>
        <w:tc>
          <w:tcPr>
            <w:tcW w:w="2056" w:type="dxa"/>
          </w:tcPr>
          <w:p w14:paraId="1F4FDC35" w14:textId="15077BED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>Tick</w:t>
            </w:r>
          </w:p>
        </w:tc>
      </w:tr>
      <w:tr w:rsidR="000A125E" w14:paraId="6B7E6F0E" w14:textId="55BFADBA" w:rsidTr="000A125E">
        <w:tc>
          <w:tcPr>
            <w:tcW w:w="2435" w:type="dxa"/>
          </w:tcPr>
          <w:p w14:paraId="728F6CD6" w14:textId="492C22E2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>Watch the video</w:t>
            </w:r>
          </w:p>
        </w:tc>
        <w:tc>
          <w:tcPr>
            <w:tcW w:w="2056" w:type="dxa"/>
          </w:tcPr>
          <w:p w14:paraId="06959480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14:paraId="034F39DE" w14:textId="702640EC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>Have you had breakfast?</w:t>
            </w:r>
          </w:p>
        </w:tc>
        <w:tc>
          <w:tcPr>
            <w:tcW w:w="2056" w:type="dxa"/>
          </w:tcPr>
          <w:p w14:paraId="3578958F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A125E" w14:paraId="27D46C83" w14:textId="6E0E5262" w:rsidTr="000A125E">
        <w:tc>
          <w:tcPr>
            <w:tcW w:w="2435" w:type="dxa"/>
          </w:tcPr>
          <w:p w14:paraId="6C775BE0" w14:textId="29066052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 xml:space="preserve">Read the social story regularly </w:t>
            </w:r>
          </w:p>
        </w:tc>
        <w:tc>
          <w:tcPr>
            <w:tcW w:w="2056" w:type="dxa"/>
          </w:tcPr>
          <w:p w14:paraId="36527FF6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14:paraId="3A0CA0E1" w14:textId="336EA23B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>Have you got your sensory support bag?</w:t>
            </w:r>
          </w:p>
        </w:tc>
        <w:tc>
          <w:tcPr>
            <w:tcW w:w="2056" w:type="dxa"/>
          </w:tcPr>
          <w:p w14:paraId="367B65B9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A125E" w14:paraId="2B243A4D" w14:textId="36FA483E" w:rsidTr="000A125E">
        <w:tc>
          <w:tcPr>
            <w:tcW w:w="2435" w:type="dxa"/>
          </w:tcPr>
          <w:p w14:paraId="1B53A932" w14:textId="69DDD154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 xml:space="preserve">Make your sensory bag </w:t>
            </w:r>
          </w:p>
        </w:tc>
        <w:tc>
          <w:tcPr>
            <w:tcW w:w="2056" w:type="dxa"/>
          </w:tcPr>
          <w:p w14:paraId="29281F59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14:paraId="738EA134" w14:textId="1603C1A2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>Have you read the social story?</w:t>
            </w:r>
          </w:p>
        </w:tc>
        <w:tc>
          <w:tcPr>
            <w:tcW w:w="2056" w:type="dxa"/>
          </w:tcPr>
          <w:p w14:paraId="3AB24ACA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A125E" w14:paraId="1367AB69" w14:textId="64EC002C" w:rsidTr="000A125E">
        <w:tc>
          <w:tcPr>
            <w:tcW w:w="2435" w:type="dxa"/>
          </w:tcPr>
          <w:p w14:paraId="27DD5944" w14:textId="7E9735BC" w:rsidR="000A125E" w:rsidRDefault="00025020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>Make your worry buster</w:t>
            </w:r>
            <w:r w:rsidR="000A125E"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2056" w:type="dxa"/>
          </w:tcPr>
          <w:p w14:paraId="62A22420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14:paraId="71B64F81" w14:textId="0347555B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>Have you left plenty of time to get there early?</w:t>
            </w:r>
          </w:p>
        </w:tc>
        <w:tc>
          <w:tcPr>
            <w:tcW w:w="2056" w:type="dxa"/>
          </w:tcPr>
          <w:p w14:paraId="4CCF7B30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A125E" w14:paraId="7B6DFBF7" w14:textId="4EB5CD28" w:rsidTr="000A125E">
        <w:tc>
          <w:tcPr>
            <w:tcW w:w="2435" w:type="dxa"/>
          </w:tcPr>
          <w:p w14:paraId="0B27A600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056" w:type="dxa"/>
          </w:tcPr>
          <w:p w14:paraId="152C41C4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14:paraId="0B181316" w14:textId="0150D5F1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>Have you got your journey map / can you spot map?</w:t>
            </w:r>
          </w:p>
        </w:tc>
        <w:tc>
          <w:tcPr>
            <w:tcW w:w="2056" w:type="dxa"/>
          </w:tcPr>
          <w:p w14:paraId="2F8C66E0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A125E" w14:paraId="29131B59" w14:textId="38537611" w:rsidTr="000A125E">
        <w:tc>
          <w:tcPr>
            <w:tcW w:w="2435" w:type="dxa"/>
          </w:tcPr>
          <w:p w14:paraId="456832A2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056" w:type="dxa"/>
          </w:tcPr>
          <w:p w14:paraId="0272E7EA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14:paraId="496B4D17" w14:textId="5DE3AD0E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 xml:space="preserve">Have you got your journal? </w:t>
            </w:r>
          </w:p>
        </w:tc>
        <w:tc>
          <w:tcPr>
            <w:tcW w:w="2056" w:type="dxa"/>
          </w:tcPr>
          <w:p w14:paraId="74E54A15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</w:tr>
      <w:tr w:rsidR="000A125E" w14:paraId="408A2879" w14:textId="1B57F4A7" w:rsidTr="000A125E">
        <w:tc>
          <w:tcPr>
            <w:tcW w:w="2435" w:type="dxa"/>
          </w:tcPr>
          <w:p w14:paraId="5D0CFF8B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056" w:type="dxa"/>
          </w:tcPr>
          <w:p w14:paraId="2D14910F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  <w:tc>
          <w:tcPr>
            <w:tcW w:w="2469" w:type="dxa"/>
          </w:tcPr>
          <w:p w14:paraId="56B46C02" w14:textId="0D37B482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  <w: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  <w:t xml:space="preserve">Go to the arrival area to collect your VIP lanyard and play in our waiting area. </w:t>
            </w:r>
          </w:p>
        </w:tc>
        <w:tc>
          <w:tcPr>
            <w:tcW w:w="2056" w:type="dxa"/>
          </w:tcPr>
          <w:p w14:paraId="1851693C" w14:textId="77777777" w:rsidR="000A125E" w:rsidRDefault="000A125E" w:rsidP="004E1411">
            <w:pPr>
              <w:rPr>
                <w:rFonts w:ascii="Bradley Hand ITC" w:eastAsia="Calibri" w:hAnsi="Bradley Hand ITC" w:cs="Calibri"/>
                <w:b/>
                <w:bCs/>
                <w:iCs/>
                <w:color w:val="000000" w:themeColor="text1"/>
                <w:sz w:val="28"/>
                <w:szCs w:val="28"/>
                <w:lang w:val="en-GB"/>
              </w:rPr>
            </w:pPr>
          </w:p>
        </w:tc>
      </w:tr>
    </w:tbl>
    <w:p w14:paraId="219F19FC" w14:textId="3A6C4972" w:rsid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</w:p>
    <w:p w14:paraId="674A6DBB" w14:textId="637093C4" w:rsid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 xml:space="preserve">If you have any questions or anything is </w:t>
      </w:r>
      <w:proofErr w:type="gramStart"/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>worryi</w:t>
      </w:r>
      <w:bookmarkStart w:id="0" w:name="_GoBack"/>
      <w:bookmarkEnd w:id="0"/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>ng</w:t>
      </w:r>
      <w:proofErr w:type="gramEnd"/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 xml:space="preserve"> you at all then please let me know! We can’t wait to see you very soon. </w:t>
      </w:r>
    </w:p>
    <w:p w14:paraId="70E19F11" w14:textId="11D96FA8" w:rsidR="004E1411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>From</w:t>
      </w:r>
    </w:p>
    <w:p w14:paraId="5AE39F74" w14:textId="1DD41AEA" w:rsidR="004E1411" w:rsidRPr="00A4611C" w:rsidRDefault="004E1411" w:rsidP="004E1411">
      <w:pP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</w:pPr>
      <w:r>
        <w:rPr>
          <w:rFonts w:ascii="Bradley Hand ITC" w:eastAsia="Calibri" w:hAnsi="Bradley Hand ITC" w:cs="Calibri"/>
          <w:b/>
          <w:bCs/>
          <w:iCs/>
          <w:color w:val="000000" w:themeColor="text1"/>
          <w:sz w:val="28"/>
          <w:szCs w:val="28"/>
          <w:lang w:val="en-GB"/>
        </w:rPr>
        <w:t xml:space="preserve">Bear x </w:t>
      </w:r>
    </w:p>
    <w:sectPr w:rsidR="004E1411" w:rsidRPr="00A4611C" w:rsidSect="00331E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65532" w14:textId="77777777" w:rsidR="002B1CC0" w:rsidRDefault="002B1CC0" w:rsidP="00F20D56">
      <w:pPr>
        <w:spacing w:after="0" w:line="240" w:lineRule="auto"/>
      </w:pPr>
      <w:r>
        <w:separator/>
      </w:r>
    </w:p>
  </w:endnote>
  <w:endnote w:type="continuationSeparator" w:id="0">
    <w:p w14:paraId="22194CC8" w14:textId="77777777" w:rsidR="002B1CC0" w:rsidRDefault="002B1CC0" w:rsidP="00F2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919D3" w14:textId="77777777" w:rsidR="00F72ED4" w:rsidRDefault="00F72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AFCF2" w14:textId="77777777" w:rsidR="0003789B" w:rsidRDefault="00B64DEE" w:rsidP="00B64DEE">
    <w:pPr>
      <w:pStyle w:val="Footer"/>
      <w:jc w:val="center"/>
      <w:rPr>
        <w:b/>
        <w:i/>
        <w:sz w:val="18"/>
        <w:szCs w:val="18"/>
      </w:rPr>
    </w:pPr>
    <w:r w:rsidRPr="00B64DEE">
      <w:rPr>
        <w:b/>
        <w:i/>
        <w:sz w:val="18"/>
        <w:szCs w:val="18"/>
      </w:rPr>
      <w:t>Cadmus Services Ltd: Company Number: 12733015</w:t>
    </w:r>
  </w:p>
  <w:p w14:paraId="6DC68DE1" w14:textId="77777777" w:rsidR="00B64DEE" w:rsidRPr="00B64DEE" w:rsidRDefault="00B64DEE" w:rsidP="00B64DEE">
    <w:pPr>
      <w:pStyle w:val="Footer"/>
      <w:jc w:val="center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Registered Address: </w:t>
    </w:r>
    <w:r w:rsidR="00F72ED4">
      <w:rPr>
        <w:b/>
        <w:i/>
        <w:sz w:val="18"/>
        <w:szCs w:val="18"/>
      </w:rPr>
      <w:t>Leighswood School, Broad Meadow, Aldridge, Walsall, WS9 8NZ</w:t>
    </w:r>
  </w:p>
  <w:p w14:paraId="753DD2E4" w14:textId="77777777" w:rsidR="0003789B" w:rsidRDefault="0003789B" w:rsidP="00DA531A">
    <w:pPr>
      <w:pStyle w:val="Footer"/>
      <w:jc w:val="center"/>
      <w:rPr>
        <w:i/>
        <w:sz w:val="18"/>
        <w:szCs w:val="18"/>
      </w:rPr>
    </w:pPr>
  </w:p>
  <w:p w14:paraId="5FD0733B" w14:textId="77777777" w:rsidR="0003789B" w:rsidRDefault="0003789B" w:rsidP="00DA531A">
    <w:pPr>
      <w:pStyle w:val="Footer"/>
      <w:jc w:val="center"/>
      <w:rPr>
        <w:i/>
        <w:sz w:val="18"/>
        <w:szCs w:val="18"/>
      </w:rPr>
    </w:pPr>
    <w:r>
      <w:rPr>
        <w:i/>
        <w:noProof/>
        <w:sz w:val="18"/>
        <w:szCs w:val="18"/>
        <w:lang w:eastAsia="en-GB"/>
      </w:rPr>
      <w:drawing>
        <wp:inline distT="0" distB="0" distL="0" distR="0" wp14:anchorId="2F8EEBB4" wp14:editId="18F52FC2">
          <wp:extent cx="1927274" cy="2866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 Centre of Ex 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248" cy="2869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E188C1" w14:textId="77777777" w:rsidR="0003789B" w:rsidRDefault="0003789B" w:rsidP="00DA531A">
    <w:pPr>
      <w:pStyle w:val="Footer"/>
      <w:jc w:val="center"/>
      <w:rPr>
        <w:i/>
        <w:sz w:val="18"/>
        <w:szCs w:val="18"/>
      </w:rPr>
    </w:pPr>
  </w:p>
  <w:p w14:paraId="19484AA7" w14:textId="77777777" w:rsidR="00DA531A" w:rsidRPr="00DA531A" w:rsidRDefault="00DA531A" w:rsidP="00DA531A">
    <w:pPr>
      <w:pStyle w:val="Footer"/>
      <w:jc w:val="center"/>
      <w:rPr>
        <w:i/>
        <w:sz w:val="18"/>
        <w:szCs w:val="18"/>
      </w:rPr>
    </w:pPr>
    <w:r w:rsidRPr="00DA531A">
      <w:rPr>
        <w:i/>
        <w:sz w:val="18"/>
        <w:szCs w:val="18"/>
      </w:rPr>
      <w:t>All Cadmus Services staff are committed to safeguarding and promoting the welfa</w:t>
    </w:r>
    <w:r>
      <w:rPr>
        <w:i/>
        <w:sz w:val="18"/>
        <w:szCs w:val="18"/>
      </w:rPr>
      <w:t>re of children and young people.</w:t>
    </w:r>
    <w:r>
      <w:rPr>
        <w:sz w:val="18"/>
        <w:szCs w:val="18"/>
      </w:rPr>
      <w:t xml:space="preserve"> We</w:t>
    </w:r>
    <w:r>
      <w:rPr>
        <w:i/>
        <w:sz w:val="18"/>
        <w:szCs w:val="18"/>
      </w:rPr>
      <w:t xml:space="preserve"> expect</w:t>
    </w:r>
    <w:r w:rsidRPr="00DA531A">
      <w:rPr>
        <w:i/>
        <w:sz w:val="18"/>
        <w:szCs w:val="18"/>
      </w:rPr>
      <w:t xml:space="preserve"> all staff, volunteers and visitors to our settings to share this commitment.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E1353A" w14:textId="77777777" w:rsidR="00F72ED4" w:rsidRDefault="00F72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73154" w14:textId="77777777" w:rsidR="002B1CC0" w:rsidRDefault="002B1CC0" w:rsidP="00F20D56">
      <w:pPr>
        <w:spacing w:after="0" w:line="240" w:lineRule="auto"/>
      </w:pPr>
      <w:r>
        <w:separator/>
      </w:r>
    </w:p>
  </w:footnote>
  <w:footnote w:type="continuationSeparator" w:id="0">
    <w:p w14:paraId="611612CF" w14:textId="77777777" w:rsidR="002B1CC0" w:rsidRDefault="002B1CC0" w:rsidP="00F2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BE420" w14:textId="77777777" w:rsidR="00F20D56" w:rsidRDefault="002B1CC0">
    <w:pPr>
      <w:pStyle w:val="Header"/>
    </w:pPr>
    <w:r>
      <w:rPr>
        <w:noProof/>
        <w:lang w:eastAsia="en-GB"/>
      </w:rPr>
      <w:pict w14:anchorId="3A355A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86422" o:spid="_x0000_s2051" type="#_x0000_t75" alt="" style="position:absolute;margin-left:0;margin-top:0;width:451.05pt;height:533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ight bul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7113F" w14:textId="77777777" w:rsidR="00F20D56" w:rsidRDefault="002B1CC0" w:rsidP="00F20D56">
    <w:pPr>
      <w:pStyle w:val="Header"/>
      <w:jc w:val="center"/>
    </w:pPr>
    <w:r>
      <w:rPr>
        <w:noProof/>
        <w:lang w:eastAsia="en-GB"/>
      </w:rPr>
      <w:pict w14:anchorId="457BAC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86423" o:spid="_x0000_s2050" type="#_x0000_t75" alt="" style="position:absolute;left:0;text-align:left;margin-left:0;margin-top:0;width:451.05pt;height:533.3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ight bul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3194" w14:textId="77777777" w:rsidR="00F20D56" w:rsidRDefault="002B1CC0">
    <w:pPr>
      <w:pStyle w:val="Header"/>
    </w:pPr>
    <w:r>
      <w:rPr>
        <w:noProof/>
        <w:lang w:eastAsia="en-GB"/>
      </w:rPr>
      <w:pict w14:anchorId="1135F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5286421" o:spid="_x0000_s2049" type="#_x0000_t75" alt="" style="position:absolute;margin-left:0;margin-top:0;width:451.05pt;height:533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ight bul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F01"/>
    <w:multiLevelType w:val="hybridMultilevel"/>
    <w:tmpl w:val="963AA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C4467"/>
    <w:multiLevelType w:val="hybridMultilevel"/>
    <w:tmpl w:val="AC0A7B8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0027115"/>
    <w:multiLevelType w:val="hybridMultilevel"/>
    <w:tmpl w:val="5B820F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34EF7"/>
    <w:multiLevelType w:val="hybridMultilevel"/>
    <w:tmpl w:val="3C40A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F5435"/>
    <w:multiLevelType w:val="hybridMultilevel"/>
    <w:tmpl w:val="C068F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B4EF9"/>
    <w:multiLevelType w:val="hybridMultilevel"/>
    <w:tmpl w:val="CD62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56D03"/>
    <w:multiLevelType w:val="hybridMultilevel"/>
    <w:tmpl w:val="D54A2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E33A91"/>
    <w:multiLevelType w:val="hybridMultilevel"/>
    <w:tmpl w:val="F93E8AF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8C4553"/>
    <w:multiLevelType w:val="hybridMultilevel"/>
    <w:tmpl w:val="8DCC4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92B9B"/>
    <w:multiLevelType w:val="hybridMultilevel"/>
    <w:tmpl w:val="04B4E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2"/>
  </w:num>
  <w:num w:numId="1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D56"/>
    <w:rsid w:val="00025020"/>
    <w:rsid w:val="0002679B"/>
    <w:rsid w:val="0003789B"/>
    <w:rsid w:val="00041381"/>
    <w:rsid w:val="000501CA"/>
    <w:rsid w:val="00053EA2"/>
    <w:rsid w:val="000549C6"/>
    <w:rsid w:val="00085861"/>
    <w:rsid w:val="000A125E"/>
    <w:rsid w:val="000C737C"/>
    <w:rsid w:val="000F3080"/>
    <w:rsid w:val="000F668F"/>
    <w:rsid w:val="001021A0"/>
    <w:rsid w:val="00120C1D"/>
    <w:rsid w:val="00120ED0"/>
    <w:rsid w:val="00131BA6"/>
    <w:rsid w:val="0014236E"/>
    <w:rsid w:val="00152974"/>
    <w:rsid w:val="00173213"/>
    <w:rsid w:val="00173A49"/>
    <w:rsid w:val="0018519F"/>
    <w:rsid w:val="001860A6"/>
    <w:rsid w:val="00196DA6"/>
    <w:rsid w:val="001A7DD6"/>
    <w:rsid w:val="001A7EB1"/>
    <w:rsid w:val="001E1CF3"/>
    <w:rsid w:val="001F7465"/>
    <w:rsid w:val="002075CD"/>
    <w:rsid w:val="00221E30"/>
    <w:rsid w:val="00233A96"/>
    <w:rsid w:val="00244CCE"/>
    <w:rsid w:val="00245E5D"/>
    <w:rsid w:val="002B1CC0"/>
    <w:rsid w:val="002E011C"/>
    <w:rsid w:val="002F66EE"/>
    <w:rsid w:val="00322A50"/>
    <w:rsid w:val="0032653E"/>
    <w:rsid w:val="00331EB1"/>
    <w:rsid w:val="00335AB0"/>
    <w:rsid w:val="00382028"/>
    <w:rsid w:val="003A2CA8"/>
    <w:rsid w:val="00402EC5"/>
    <w:rsid w:val="00423622"/>
    <w:rsid w:val="00431276"/>
    <w:rsid w:val="00431421"/>
    <w:rsid w:val="004459EB"/>
    <w:rsid w:val="004805F7"/>
    <w:rsid w:val="004D3830"/>
    <w:rsid w:val="004E1411"/>
    <w:rsid w:val="004E47F2"/>
    <w:rsid w:val="004F1378"/>
    <w:rsid w:val="00524D62"/>
    <w:rsid w:val="00544405"/>
    <w:rsid w:val="005463C8"/>
    <w:rsid w:val="00570C6D"/>
    <w:rsid w:val="0057775B"/>
    <w:rsid w:val="005A1867"/>
    <w:rsid w:val="005C0CDF"/>
    <w:rsid w:val="005C7EDE"/>
    <w:rsid w:val="005E6028"/>
    <w:rsid w:val="00650910"/>
    <w:rsid w:val="006537DD"/>
    <w:rsid w:val="006632B3"/>
    <w:rsid w:val="00665B48"/>
    <w:rsid w:val="00670616"/>
    <w:rsid w:val="0067642E"/>
    <w:rsid w:val="006B0567"/>
    <w:rsid w:val="006F35F0"/>
    <w:rsid w:val="00702C68"/>
    <w:rsid w:val="00727DC9"/>
    <w:rsid w:val="00735203"/>
    <w:rsid w:val="00744B46"/>
    <w:rsid w:val="00750CCC"/>
    <w:rsid w:val="007A56A3"/>
    <w:rsid w:val="007E27CC"/>
    <w:rsid w:val="007E7B56"/>
    <w:rsid w:val="007F50A5"/>
    <w:rsid w:val="00812A18"/>
    <w:rsid w:val="00865927"/>
    <w:rsid w:val="008724E3"/>
    <w:rsid w:val="008B493D"/>
    <w:rsid w:val="008C75E3"/>
    <w:rsid w:val="008E713D"/>
    <w:rsid w:val="0090118C"/>
    <w:rsid w:val="009059CC"/>
    <w:rsid w:val="009160C3"/>
    <w:rsid w:val="0091652B"/>
    <w:rsid w:val="0092761B"/>
    <w:rsid w:val="00947B4E"/>
    <w:rsid w:val="00952BA2"/>
    <w:rsid w:val="009540A7"/>
    <w:rsid w:val="0095503B"/>
    <w:rsid w:val="00967053"/>
    <w:rsid w:val="00967EE4"/>
    <w:rsid w:val="00971DF4"/>
    <w:rsid w:val="009861DB"/>
    <w:rsid w:val="00996289"/>
    <w:rsid w:val="009A0C54"/>
    <w:rsid w:val="009A0CDB"/>
    <w:rsid w:val="009A77CB"/>
    <w:rsid w:val="009B2C5F"/>
    <w:rsid w:val="009B384F"/>
    <w:rsid w:val="009B5C18"/>
    <w:rsid w:val="009C0FDB"/>
    <w:rsid w:val="009F4BD7"/>
    <w:rsid w:val="00A00626"/>
    <w:rsid w:val="00A03415"/>
    <w:rsid w:val="00A056D4"/>
    <w:rsid w:val="00A113FB"/>
    <w:rsid w:val="00A16F83"/>
    <w:rsid w:val="00A233B1"/>
    <w:rsid w:val="00A45769"/>
    <w:rsid w:val="00A4611C"/>
    <w:rsid w:val="00A62343"/>
    <w:rsid w:val="00A84F12"/>
    <w:rsid w:val="00AB24DB"/>
    <w:rsid w:val="00AC421B"/>
    <w:rsid w:val="00AC47FB"/>
    <w:rsid w:val="00B2280C"/>
    <w:rsid w:val="00B47A45"/>
    <w:rsid w:val="00B60EB5"/>
    <w:rsid w:val="00B61BD9"/>
    <w:rsid w:val="00B64DEE"/>
    <w:rsid w:val="00B76834"/>
    <w:rsid w:val="00B94F47"/>
    <w:rsid w:val="00BB154A"/>
    <w:rsid w:val="00BB1D7E"/>
    <w:rsid w:val="00BB3C3E"/>
    <w:rsid w:val="00BD22EA"/>
    <w:rsid w:val="00C02617"/>
    <w:rsid w:val="00C110C2"/>
    <w:rsid w:val="00C33A80"/>
    <w:rsid w:val="00C53CE7"/>
    <w:rsid w:val="00C65633"/>
    <w:rsid w:val="00C6701B"/>
    <w:rsid w:val="00C709FD"/>
    <w:rsid w:val="00C83D17"/>
    <w:rsid w:val="00CA42B8"/>
    <w:rsid w:val="00CD17E3"/>
    <w:rsid w:val="00CD1EA6"/>
    <w:rsid w:val="00CD5B72"/>
    <w:rsid w:val="00CE359D"/>
    <w:rsid w:val="00CF00A4"/>
    <w:rsid w:val="00D01D19"/>
    <w:rsid w:val="00D24E52"/>
    <w:rsid w:val="00D47B58"/>
    <w:rsid w:val="00D56160"/>
    <w:rsid w:val="00D608F9"/>
    <w:rsid w:val="00D82D6D"/>
    <w:rsid w:val="00D85369"/>
    <w:rsid w:val="00D91350"/>
    <w:rsid w:val="00DA531A"/>
    <w:rsid w:val="00DC5E28"/>
    <w:rsid w:val="00DE7492"/>
    <w:rsid w:val="00DF5A9C"/>
    <w:rsid w:val="00E1339D"/>
    <w:rsid w:val="00E20549"/>
    <w:rsid w:val="00E20D69"/>
    <w:rsid w:val="00E244D8"/>
    <w:rsid w:val="00E5655A"/>
    <w:rsid w:val="00E57451"/>
    <w:rsid w:val="00E83F1D"/>
    <w:rsid w:val="00EC634E"/>
    <w:rsid w:val="00EF78C8"/>
    <w:rsid w:val="00F04799"/>
    <w:rsid w:val="00F07A1E"/>
    <w:rsid w:val="00F10D64"/>
    <w:rsid w:val="00F1571A"/>
    <w:rsid w:val="00F16B8B"/>
    <w:rsid w:val="00F20D56"/>
    <w:rsid w:val="00F47D9D"/>
    <w:rsid w:val="00F72ED4"/>
    <w:rsid w:val="00F84F2D"/>
    <w:rsid w:val="00FA5DBB"/>
    <w:rsid w:val="00FF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9DC4AB1"/>
  <w15:docId w15:val="{4691281B-756D-4361-8F31-926B9E6C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21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D5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F20D56"/>
  </w:style>
  <w:style w:type="paragraph" w:styleId="Footer">
    <w:name w:val="footer"/>
    <w:basedOn w:val="Normal"/>
    <w:link w:val="FooterChar"/>
    <w:uiPriority w:val="99"/>
    <w:unhideWhenUsed/>
    <w:rsid w:val="00F20D56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20D56"/>
  </w:style>
  <w:style w:type="paragraph" w:styleId="ListParagraph">
    <w:name w:val="List Paragraph"/>
    <w:basedOn w:val="Normal"/>
    <w:uiPriority w:val="34"/>
    <w:qFormat/>
    <w:rsid w:val="00331EB1"/>
    <w:pPr>
      <w:ind w:left="720"/>
      <w:contextualSpacing/>
    </w:pPr>
    <w:rPr>
      <w:lang w:val="en-GB"/>
    </w:rPr>
  </w:style>
  <w:style w:type="table" w:styleId="TableGrid">
    <w:name w:val="Table Grid"/>
    <w:basedOn w:val="TableNormal"/>
    <w:uiPriority w:val="59"/>
    <w:rsid w:val="00E20549"/>
    <w:pPr>
      <w:spacing w:after="0" w:line="240" w:lineRule="auto"/>
    </w:pPr>
    <w:rPr>
      <w:rFonts w:ascii="Calibri" w:eastAsia="MS Mincho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531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ED0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A4576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0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35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8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18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5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7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8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89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1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7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51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9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9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60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07B338EDFB4468C1E3AAC999D7424" ma:contentTypeVersion="15" ma:contentTypeDescription="Create a new document." ma:contentTypeScope="" ma:versionID="b9a89843f1e21d035257afd874cd8430">
  <xsd:schema xmlns:xsd="http://www.w3.org/2001/XMLSchema" xmlns:xs="http://www.w3.org/2001/XMLSchema" xmlns:p="http://schemas.microsoft.com/office/2006/metadata/properties" xmlns:ns2="8e423c47-a308-4236-9e83-f1ed63604b72" xmlns:ns3="8418ae5f-cb77-41c2-9061-d2fa029e4dd0" targetNamespace="http://schemas.microsoft.com/office/2006/metadata/properties" ma:root="true" ma:fieldsID="ab4c80e993980f23f6f43958c214f6d3" ns2:_="" ns3:_="">
    <xsd:import namespace="8e423c47-a308-4236-9e83-f1ed63604b72"/>
    <xsd:import namespace="8418ae5f-cb77-41c2-9061-d2fa029e4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23c47-a308-4236-9e83-f1ed63604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18047bf-3e74-4b35-9866-7c1f2fac8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8ae5f-cb77-41c2-9061-d2fa029e4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d685f94-3b80-4da9-8319-23a8ea62f509}" ma:internalName="TaxCatchAll" ma:showField="CatchAllData" ma:web="8418ae5f-cb77-41c2-9061-d2fa029e4d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423c47-a308-4236-9e83-f1ed63604b72">
      <Terms xmlns="http://schemas.microsoft.com/office/infopath/2007/PartnerControls"/>
    </lcf76f155ced4ddcb4097134ff3c332f>
    <TaxCatchAll xmlns="8418ae5f-cb77-41c2-9061-d2fa029e4dd0" xsi:nil="true"/>
  </documentManagement>
</p:properties>
</file>

<file path=customXml/itemProps1.xml><?xml version="1.0" encoding="utf-8"?>
<ds:datastoreItem xmlns:ds="http://schemas.openxmlformats.org/officeDocument/2006/customXml" ds:itemID="{BBF8B5E5-25B3-4B2A-83EE-F74B94EFB3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188004-C2BC-4BFB-9526-F02811EFB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23c47-a308-4236-9e83-f1ed63604b72"/>
    <ds:schemaRef ds:uri="8418ae5f-cb77-41c2-9061-d2fa029e4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43D66-DFE1-4EDE-B093-459D800864A0}">
  <ds:schemaRefs>
    <ds:schemaRef ds:uri="http://schemas.microsoft.com/office/2006/metadata/properties"/>
    <ds:schemaRef ds:uri="http://schemas.microsoft.com/office/infopath/2007/PartnerControls"/>
    <ds:schemaRef ds:uri="8e423c47-a308-4236-9e83-f1ed63604b72"/>
    <ds:schemaRef ds:uri="8418ae5f-cb77-41c2-9061-d2fa029e4dd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Hawes</dc:creator>
  <cp:lastModifiedBy>Aimee Brisbourne</cp:lastModifiedBy>
  <cp:revision>2</cp:revision>
  <cp:lastPrinted>2020-02-18T16:05:00Z</cp:lastPrinted>
  <dcterms:created xsi:type="dcterms:W3CDTF">2022-10-24T13:34:00Z</dcterms:created>
  <dcterms:modified xsi:type="dcterms:W3CDTF">2022-10-24T13:34:00Z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0x010100BEF07B338EDFB4468C1E3AAC999D7424</vt:lpwstr>
  </property>
</Properties>
</file>